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14" w:rsidRDefault="003D3D14" w:rsidP="003D3D14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A07011">
        <w:rPr>
          <w:rFonts w:cstheme="minorHAnsi"/>
          <w:b/>
          <w:shd w:val="clear" w:color="auto" w:fill="FFFFFF"/>
        </w:rPr>
        <w:t>Bez pracy nie ma sukcesu</w:t>
      </w:r>
      <w:r>
        <w:rPr>
          <w:rFonts w:cstheme="minorHAnsi"/>
          <w:b/>
          <w:shd w:val="clear" w:color="auto" w:fill="FFFFFF"/>
        </w:rPr>
        <w:t>, bez ludzi nie ma transformacji</w:t>
      </w:r>
    </w:p>
    <w:p w:rsidR="00A97041" w:rsidRPr="00A07011" w:rsidRDefault="00BA626B" w:rsidP="00B5441E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A07011">
        <w:rPr>
          <w:rFonts w:cstheme="minorHAnsi"/>
          <w:b/>
        </w:rPr>
        <w:t>W transformacji technologicznej najważniejszym czynnikiem są ludzie</w:t>
      </w:r>
      <w:r w:rsidR="009B58F5" w:rsidRPr="00A07011">
        <w:rPr>
          <w:rFonts w:cstheme="minorHAnsi"/>
          <w:b/>
        </w:rPr>
        <w:t xml:space="preserve"> i odpowiednia edukacja</w:t>
      </w:r>
      <w:r w:rsidRPr="00A07011">
        <w:rPr>
          <w:rFonts w:cstheme="minorHAnsi"/>
          <w:b/>
        </w:rPr>
        <w:t xml:space="preserve"> – zgodnie przyznawali dziś prelegenci podczas Kongresu</w:t>
      </w:r>
      <w:r w:rsidR="00B90A68" w:rsidRPr="00A07011">
        <w:rPr>
          <w:rFonts w:cstheme="minorHAnsi"/>
          <w:b/>
        </w:rPr>
        <w:t xml:space="preserve"> </w:t>
      </w:r>
      <w:proofErr w:type="spellStart"/>
      <w:r w:rsidR="00B90A68" w:rsidRPr="00A07011">
        <w:rPr>
          <w:rFonts w:cstheme="minorHAnsi"/>
          <w:b/>
        </w:rPr>
        <w:t>Industry</w:t>
      </w:r>
      <w:proofErr w:type="spellEnd"/>
      <w:r w:rsidR="00B90A68" w:rsidRPr="00A07011">
        <w:rPr>
          <w:rFonts w:cstheme="minorHAnsi"/>
          <w:b/>
        </w:rPr>
        <w:t xml:space="preserve"> </w:t>
      </w:r>
      <w:proofErr w:type="spellStart"/>
      <w:r w:rsidR="00B90A68" w:rsidRPr="00A07011">
        <w:rPr>
          <w:rFonts w:cstheme="minorHAnsi"/>
          <w:b/>
        </w:rPr>
        <w:t>Next</w:t>
      </w:r>
      <w:proofErr w:type="spellEnd"/>
      <w:r w:rsidR="00B90A68" w:rsidRPr="00A07011">
        <w:rPr>
          <w:rFonts w:cstheme="minorHAnsi"/>
          <w:b/>
        </w:rPr>
        <w:t>, który był wiodącym</w:t>
      </w:r>
      <w:r w:rsidRPr="00A07011">
        <w:rPr>
          <w:rFonts w:cstheme="minorHAnsi"/>
          <w:b/>
        </w:rPr>
        <w:t xml:space="preserve"> punktem programu drugiego dnia targów ITM </w:t>
      </w:r>
      <w:proofErr w:type="spellStart"/>
      <w:r w:rsidRPr="00A07011">
        <w:rPr>
          <w:rFonts w:cstheme="minorHAnsi"/>
          <w:b/>
        </w:rPr>
        <w:t>Industry</w:t>
      </w:r>
      <w:proofErr w:type="spellEnd"/>
      <w:r w:rsidRPr="00A07011">
        <w:rPr>
          <w:rFonts w:cstheme="minorHAnsi"/>
          <w:b/>
        </w:rPr>
        <w:t xml:space="preserve"> Europe. </w:t>
      </w:r>
      <w:r w:rsidRPr="00A07011">
        <w:rPr>
          <w:rFonts w:cstheme="minorHAnsi"/>
          <w:b/>
          <w:shd w:val="clear" w:color="auto" w:fill="FFFFFF"/>
        </w:rPr>
        <w:t xml:space="preserve">To innowacyjny projekt Grupy MTP promujący globalny rozwój przemysłu 4.0. Scena Kongresu została </w:t>
      </w:r>
      <w:r w:rsidR="00784379" w:rsidRPr="00A07011">
        <w:rPr>
          <w:rFonts w:cstheme="minorHAnsi"/>
          <w:b/>
          <w:shd w:val="clear" w:color="auto" w:fill="FFFFFF"/>
        </w:rPr>
        <w:t xml:space="preserve">nie bez przyczyny wkomponowana </w:t>
      </w:r>
      <w:r w:rsidR="00060E81">
        <w:rPr>
          <w:rFonts w:cstheme="minorHAnsi"/>
          <w:b/>
          <w:shd w:val="clear" w:color="auto" w:fill="FFFFFF"/>
        </w:rPr>
        <w:t>tuż obok ekspozycji</w:t>
      </w:r>
      <w:r w:rsidRPr="00A07011">
        <w:rPr>
          <w:rFonts w:cstheme="minorHAnsi"/>
          <w:b/>
          <w:shd w:val="clear" w:color="auto" w:fill="FFFFFF"/>
        </w:rPr>
        <w:t xml:space="preserve"> </w:t>
      </w:r>
      <w:r w:rsidR="00784379" w:rsidRPr="00A07011">
        <w:rPr>
          <w:rFonts w:cstheme="minorHAnsi"/>
          <w:b/>
          <w:shd w:val="clear" w:color="auto" w:fill="FFFFFF"/>
        </w:rPr>
        <w:t xml:space="preserve">strefy innowacyjnych rozwiązań w duchu smart </w:t>
      </w:r>
      <w:proofErr w:type="spellStart"/>
      <w:r w:rsidR="00784379" w:rsidRPr="00A07011">
        <w:rPr>
          <w:rFonts w:cstheme="minorHAnsi"/>
          <w:b/>
          <w:shd w:val="clear" w:color="auto" w:fill="FFFFFF"/>
        </w:rPr>
        <w:t>factory</w:t>
      </w:r>
      <w:proofErr w:type="spellEnd"/>
      <w:r w:rsidR="00784379" w:rsidRPr="00A07011">
        <w:rPr>
          <w:rFonts w:cstheme="minorHAnsi"/>
          <w:b/>
          <w:shd w:val="clear" w:color="auto" w:fill="FFFFFF"/>
        </w:rPr>
        <w:t>.</w:t>
      </w:r>
      <w:r w:rsidR="0084449A" w:rsidRPr="00A07011">
        <w:rPr>
          <w:rFonts w:cstheme="minorHAnsi"/>
          <w:b/>
          <w:shd w:val="clear" w:color="auto" w:fill="FFFFFF"/>
        </w:rPr>
        <w:t xml:space="preserve"> </w:t>
      </w:r>
    </w:p>
    <w:p w:rsidR="00784379" w:rsidRPr="00A07011" w:rsidRDefault="0084449A" w:rsidP="00B5441E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A80FC3">
        <w:rPr>
          <w:rFonts w:cstheme="minorHAnsi"/>
          <w:shd w:val="clear" w:color="auto" w:fill="FFFFFF"/>
        </w:rPr>
        <w:t>O</w:t>
      </w:r>
      <w:r w:rsidR="00784379" w:rsidRPr="00A07011">
        <w:rPr>
          <w:rFonts w:cstheme="minorHAnsi"/>
          <w:b/>
          <w:shd w:val="clear" w:color="auto" w:fill="FFFFFF"/>
        </w:rPr>
        <w:t xml:space="preserve"> </w:t>
      </w:r>
      <w:r w:rsidR="00784379" w:rsidRPr="00A07011">
        <w:rPr>
          <w:rFonts w:cstheme="minorHAnsi"/>
          <w:shd w:val="clear" w:color="auto" w:fill="FFFFFF"/>
        </w:rPr>
        <w:t>transformacji przemysłowej rozmawiali liderzy innowacji</w:t>
      </w:r>
      <w:r w:rsidRPr="00A07011">
        <w:rPr>
          <w:rFonts w:cstheme="minorHAnsi"/>
          <w:shd w:val="clear" w:color="auto" w:fill="FFFFFF"/>
        </w:rPr>
        <w:t xml:space="preserve"> m.in</w:t>
      </w:r>
      <w:r w:rsidR="00784379" w:rsidRPr="00A07011">
        <w:rPr>
          <w:rFonts w:cstheme="minorHAnsi"/>
          <w:shd w:val="clear" w:color="auto" w:fill="FFFFFF"/>
        </w:rPr>
        <w:t>: </w:t>
      </w:r>
      <w:r w:rsidR="00784379" w:rsidRPr="00A07011">
        <w:rPr>
          <w:rStyle w:val="Pogrubienie"/>
          <w:rFonts w:cstheme="minorHAnsi"/>
          <w:shd w:val="clear" w:color="auto" w:fill="FFFFFF"/>
        </w:rPr>
        <w:t xml:space="preserve">Microsoft Polska, ABB, </w:t>
      </w:r>
      <w:proofErr w:type="spellStart"/>
      <w:r w:rsidR="00784379" w:rsidRPr="00A07011">
        <w:rPr>
          <w:rStyle w:val="Pogrubienie"/>
          <w:rFonts w:cstheme="minorHAnsi"/>
          <w:shd w:val="clear" w:color="auto" w:fill="FFFFFF"/>
        </w:rPr>
        <w:t>Fanuc</w:t>
      </w:r>
      <w:proofErr w:type="spellEnd"/>
      <w:r w:rsidR="00784379" w:rsidRPr="00A07011">
        <w:rPr>
          <w:rStyle w:val="Pogrubienie"/>
          <w:rFonts w:cstheme="minorHAnsi"/>
          <w:shd w:val="clear" w:color="auto" w:fill="FFFFFF"/>
        </w:rPr>
        <w:t xml:space="preserve"> Polska, Siemens </w:t>
      </w:r>
      <w:r w:rsidR="00784379" w:rsidRPr="00340284">
        <w:rPr>
          <w:rStyle w:val="Pogrubienie"/>
          <w:rFonts w:cstheme="minorHAnsi"/>
          <w:b w:val="0"/>
          <w:shd w:val="clear" w:color="auto" w:fill="FFFFFF"/>
        </w:rPr>
        <w:t>czy</w:t>
      </w:r>
      <w:r w:rsidR="00784379" w:rsidRPr="00A07011">
        <w:rPr>
          <w:rStyle w:val="Pogrubienie"/>
          <w:rFonts w:cstheme="minorHAnsi"/>
          <w:shd w:val="clear" w:color="auto" w:fill="FFFFFF"/>
        </w:rPr>
        <w:t xml:space="preserve"> Polpharma</w:t>
      </w:r>
      <w:r w:rsidR="00784379" w:rsidRPr="00A07011">
        <w:rPr>
          <w:rFonts w:cstheme="minorHAnsi"/>
          <w:shd w:val="clear" w:color="auto" w:fill="FFFFFF"/>
        </w:rPr>
        <w:t>. W dyskusji wzięli ud</w:t>
      </w:r>
      <w:r w:rsidR="00060E81">
        <w:rPr>
          <w:rFonts w:cstheme="minorHAnsi"/>
          <w:shd w:val="clear" w:color="auto" w:fill="FFFFFF"/>
        </w:rPr>
        <w:t xml:space="preserve">ział także: Olga Ewa </w:t>
      </w:r>
      <w:proofErr w:type="spellStart"/>
      <w:r w:rsidR="00060E81">
        <w:rPr>
          <w:rFonts w:cstheme="minorHAnsi"/>
          <w:shd w:val="clear" w:color="auto" w:fill="FFFFFF"/>
        </w:rPr>
        <w:t>Semeniuk</w:t>
      </w:r>
      <w:proofErr w:type="spellEnd"/>
      <w:r w:rsidR="00060E81">
        <w:rPr>
          <w:rFonts w:cstheme="minorHAnsi"/>
          <w:shd w:val="clear" w:color="auto" w:fill="FFFFFF"/>
        </w:rPr>
        <w:t>, podsekretarz s</w:t>
      </w:r>
      <w:r w:rsidR="00784379" w:rsidRPr="00A07011">
        <w:rPr>
          <w:rFonts w:cstheme="minorHAnsi"/>
          <w:shd w:val="clear" w:color="auto" w:fill="FFFFFF"/>
        </w:rPr>
        <w:t>tanu w Ministerstwie Rozwoju i Techn</w:t>
      </w:r>
      <w:r w:rsidR="00060E81">
        <w:rPr>
          <w:rFonts w:cstheme="minorHAnsi"/>
          <w:shd w:val="clear" w:color="auto" w:fill="FFFFFF"/>
        </w:rPr>
        <w:t>ologii oraz Tadeusz Kościński, m</w:t>
      </w:r>
      <w:r w:rsidR="00784379" w:rsidRPr="00A07011">
        <w:rPr>
          <w:rFonts w:cstheme="minorHAnsi"/>
          <w:shd w:val="clear" w:color="auto" w:fill="FFFFFF"/>
        </w:rPr>
        <w:t>inister Finansów, Funduszy i Polityki Regionalnej. </w:t>
      </w:r>
    </w:p>
    <w:p w:rsidR="009B58F5" w:rsidRPr="00A07011" w:rsidRDefault="009B58F5" w:rsidP="00B5441E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A07011">
        <w:rPr>
          <w:rFonts w:cstheme="minorHAnsi"/>
          <w:b/>
          <w:shd w:val="clear" w:color="auto" w:fill="FFFFFF"/>
        </w:rPr>
        <w:t>Wspierając transformację</w:t>
      </w:r>
    </w:p>
    <w:p w:rsidR="0010500C" w:rsidRPr="00A07011" w:rsidRDefault="00784379" w:rsidP="00B5441E">
      <w:pPr>
        <w:spacing w:after="0" w:line="240" w:lineRule="auto"/>
        <w:jc w:val="both"/>
        <w:rPr>
          <w:rFonts w:cstheme="minorHAnsi"/>
        </w:rPr>
      </w:pPr>
      <w:r w:rsidRPr="00A07011">
        <w:rPr>
          <w:rFonts w:cstheme="minorHAnsi"/>
        </w:rPr>
        <w:t xml:space="preserve">- </w:t>
      </w:r>
      <w:r w:rsidR="006562F7" w:rsidRPr="00060E81">
        <w:rPr>
          <w:rFonts w:cstheme="minorHAnsi"/>
          <w:i/>
        </w:rPr>
        <w:t>Jest to szczególny moment dla nas z dwóch powodów. Pi</w:t>
      </w:r>
      <w:r w:rsidRPr="00060E81">
        <w:rPr>
          <w:rFonts w:cstheme="minorHAnsi"/>
          <w:i/>
        </w:rPr>
        <w:t>erwszy jest taki</w:t>
      </w:r>
      <w:r w:rsidR="006562F7" w:rsidRPr="00060E81">
        <w:rPr>
          <w:rFonts w:cstheme="minorHAnsi"/>
          <w:i/>
        </w:rPr>
        <w:t>, że możemy się</w:t>
      </w:r>
      <w:r w:rsidR="00A97041" w:rsidRPr="00060E81">
        <w:rPr>
          <w:rFonts w:cstheme="minorHAnsi"/>
          <w:i/>
        </w:rPr>
        <w:t xml:space="preserve"> </w:t>
      </w:r>
      <w:r w:rsidR="006562F7" w:rsidRPr="00060E81">
        <w:rPr>
          <w:rFonts w:cstheme="minorHAnsi"/>
          <w:i/>
        </w:rPr>
        <w:t>spotkać z branżą przemysłu, która jest niezmiernie ważna dla polsk</w:t>
      </w:r>
      <w:r w:rsidR="00A97041" w:rsidRPr="00060E81">
        <w:rPr>
          <w:rFonts w:cstheme="minorHAnsi"/>
          <w:i/>
        </w:rPr>
        <w:t>iej gospodarki</w:t>
      </w:r>
      <w:r w:rsidR="00A80FC3">
        <w:rPr>
          <w:rFonts w:cstheme="minorHAnsi"/>
          <w:i/>
        </w:rPr>
        <w:t>.</w:t>
      </w:r>
      <w:r w:rsidRPr="00060E81">
        <w:rPr>
          <w:rFonts w:cstheme="minorHAnsi"/>
          <w:i/>
        </w:rPr>
        <w:t xml:space="preserve"> D</w:t>
      </w:r>
      <w:r w:rsidR="00A97041" w:rsidRPr="00060E81">
        <w:rPr>
          <w:rFonts w:cstheme="minorHAnsi"/>
          <w:i/>
        </w:rPr>
        <w:t xml:space="preserve">rugi </w:t>
      </w:r>
      <w:r w:rsidRPr="00060E81">
        <w:rPr>
          <w:rFonts w:cstheme="minorHAnsi"/>
          <w:i/>
        </w:rPr>
        <w:t xml:space="preserve">powód </w:t>
      </w:r>
      <w:r w:rsidR="00A97041" w:rsidRPr="00060E81">
        <w:rPr>
          <w:rFonts w:cstheme="minorHAnsi"/>
          <w:i/>
        </w:rPr>
        <w:t>to</w:t>
      </w:r>
      <w:r w:rsidRPr="00060E81">
        <w:rPr>
          <w:rFonts w:cstheme="minorHAnsi"/>
          <w:i/>
        </w:rPr>
        <w:t xml:space="preserve"> </w:t>
      </w:r>
      <w:r w:rsidR="00060E81" w:rsidRPr="00060E81">
        <w:rPr>
          <w:rFonts w:cstheme="minorHAnsi"/>
          <w:i/>
        </w:rPr>
        <w:t xml:space="preserve">rozpoczęcie sezonu targowego </w:t>
      </w:r>
      <w:r w:rsidRPr="00060E81">
        <w:rPr>
          <w:rFonts w:cstheme="minorHAnsi"/>
          <w:i/>
        </w:rPr>
        <w:t xml:space="preserve">po długiej przerwie. </w:t>
      </w:r>
      <w:r w:rsidR="006562F7" w:rsidRPr="00060E81">
        <w:rPr>
          <w:rFonts w:cstheme="minorHAnsi"/>
          <w:i/>
        </w:rPr>
        <w:t>Zapowiada się</w:t>
      </w:r>
      <w:r w:rsidR="00A97041" w:rsidRPr="00060E81">
        <w:rPr>
          <w:rFonts w:cstheme="minorHAnsi"/>
          <w:i/>
        </w:rPr>
        <w:t xml:space="preserve"> </w:t>
      </w:r>
      <w:r w:rsidR="006562F7" w:rsidRPr="00060E81">
        <w:rPr>
          <w:rFonts w:cstheme="minorHAnsi"/>
          <w:i/>
        </w:rPr>
        <w:t xml:space="preserve">on bardzo optymistycznie. Wczorajszy </w:t>
      </w:r>
      <w:r w:rsidR="00A97041" w:rsidRPr="00060E81">
        <w:rPr>
          <w:rFonts w:cstheme="minorHAnsi"/>
          <w:i/>
        </w:rPr>
        <w:t>dzień pokazał</w:t>
      </w:r>
      <w:r w:rsidR="006562F7" w:rsidRPr="00060E81">
        <w:rPr>
          <w:rFonts w:cstheme="minorHAnsi"/>
          <w:i/>
        </w:rPr>
        <w:t>, że</w:t>
      </w:r>
      <w:r w:rsidR="00A97041" w:rsidRPr="00060E81">
        <w:rPr>
          <w:rFonts w:cstheme="minorHAnsi"/>
          <w:i/>
        </w:rPr>
        <w:t xml:space="preserve"> targi</w:t>
      </w:r>
      <w:r w:rsidR="006562F7" w:rsidRPr="00060E81">
        <w:rPr>
          <w:rFonts w:cstheme="minorHAnsi"/>
          <w:i/>
        </w:rPr>
        <w:t xml:space="preserve"> są</w:t>
      </w:r>
      <w:r w:rsidR="00A97041" w:rsidRPr="00060E81">
        <w:rPr>
          <w:rFonts w:cstheme="minorHAnsi"/>
          <w:i/>
        </w:rPr>
        <w:t xml:space="preserve"> </w:t>
      </w:r>
      <w:r w:rsidR="006562F7" w:rsidRPr="00060E81">
        <w:rPr>
          <w:rFonts w:cstheme="minorHAnsi"/>
          <w:i/>
        </w:rPr>
        <w:t>niezbędne do podtrzymywania relacji biznesowych</w:t>
      </w:r>
      <w:r w:rsidR="006562F7" w:rsidRPr="00A07011">
        <w:rPr>
          <w:rFonts w:cstheme="minorHAnsi"/>
        </w:rPr>
        <w:t xml:space="preserve"> – mówił </w:t>
      </w:r>
      <w:r w:rsidR="00A80FC3">
        <w:rPr>
          <w:rFonts w:cstheme="minorHAnsi"/>
        </w:rPr>
        <w:t xml:space="preserve">1 września </w:t>
      </w:r>
      <w:r w:rsidR="006562F7" w:rsidRPr="00A07011">
        <w:rPr>
          <w:rFonts w:cstheme="minorHAnsi"/>
        </w:rPr>
        <w:t xml:space="preserve">na otwarciu Kongresu </w:t>
      </w:r>
      <w:proofErr w:type="spellStart"/>
      <w:r w:rsidR="006562F7" w:rsidRPr="00A07011">
        <w:rPr>
          <w:rFonts w:cstheme="minorHAnsi"/>
        </w:rPr>
        <w:t>Industry</w:t>
      </w:r>
      <w:proofErr w:type="spellEnd"/>
      <w:r w:rsidR="006562F7" w:rsidRPr="00A07011">
        <w:rPr>
          <w:rFonts w:cstheme="minorHAnsi"/>
        </w:rPr>
        <w:t xml:space="preserve"> </w:t>
      </w:r>
      <w:proofErr w:type="spellStart"/>
      <w:r w:rsidR="006562F7" w:rsidRPr="00A07011">
        <w:rPr>
          <w:rFonts w:cstheme="minorHAnsi"/>
        </w:rPr>
        <w:t>Next</w:t>
      </w:r>
      <w:proofErr w:type="spellEnd"/>
      <w:r w:rsidR="006562F7" w:rsidRPr="00A07011">
        <w:rPr>
          <w:rFonts w:cstheme="minorHAnsi"/>
        </w:rPr>
        <w:t xml:space="preserve"> Filip Bittner, wiceprezes Zarządu Grupy MTP.</w:t>
      </w:r>
    </w:p>
    <w:p w:rsidR="0084449A" w:rsidRPr="00A07011" w:rsidRDefault="00784379" w:rsidP="00B5441E">
      <w:pPr>
        <w:spacing w:after="0" w:line="240" w:lineRule="auto"/>
        <w:jc w:val="both"/>
        <w:rPr>
          <w:rFonts w:cstheme="minorHAnsi"/>
        </w:rPr>
      </w:pPr>
      <w:r w:rsidRPr="00A07011">
        <w:rPr>
          <w:rFonts w:cstheme="minorHAnsi"/>
        </w:rPr>
        <w:t>Kongres</w:t>
      </w:r>
      <w:r w:rsidR="00282CD0" w:rsidRPr="00A07011">
        <w:rPr>
          <w:rFonts w:cstheme="minorHAnsi"/>
          <w:shd w:val="clear" w:color="auto" w:fill="FFFFFF"/>
        </w:rPr>
        <w:t> </w:t>
      </w:r>
      <w:r w:rsidR="009B58F5" w:rsidRPr="00060E81">
        <w:rPr>
          <w:rStyle w:val="Uwydatnienie"/>
          <w:rFonts w:cstheme="minorHAnsi"/>
          <w:bCs/>
          <w:i w:val="0"/>
          <w:iCs w:val="0"/>
          <w:shd w:val="clear" w:color="auto" w:fill="FFFFFF"/>
        </w:rPr>
        <w:t>zainaugurował</w:t>
      </w:r>
      <w:r w:rsidR="00282CD0" w:rsidRPr="00A07011">
        <w:rPr>
          <w:rFonts w:cstheme="minorHAnsi"/>
        </w:rPr>
        <w:t xml:space="preserve"> </w:t>
      </w:r>
      <w:r w:rsidRPr="00A07011">
        <w:rPr>
          <w:rFonts w:cstheme="minorHAnsi"/>
        </w:rPr>
        <w:t xml:space="preserve">panel poświęcony </w:t>
      </w:r>
      <w:r w:rsidR="007F1962" w:rsidRPr="00A07011">
        <w:rPr>
          <w:rStyle w:val="Pogrubienie"/>
          <w:rFonts w:cstheme="minorHAnsi"/>
          <w:b w:val="0"/>
          <w:shd w:val="clear" w:color="auto" w:fill="FFFFFF"/>
        </w:rPr>
        <w:t>f</w:t>
      </w:r>
      <w:r w:rsidRPr="00A07011">
        <w:rPr>
          <w:rStyle w:val="Pogrubienie"/>
          <w:rFonts w:cstheme="minorHAnsi"/>
          <w:b w:val="0"/>
          <w:shd w:val="clear" w:color="auto" w:fill="FFFFFF"/>
        </w:rPr>
        <w:t xml:space="preserve">inansowaniu i wsparciu transformacji przemysłowej polskich firm. </w:t>
      </w:r>
      <w:r w:rsidR="0084449A" w:rsidRPr="00A07011">
        <w:rPr>
          <w:rFonts w:cstheme="minorHAnsi"/>
          <w:shd w:val="clear" w:color="auto" w:fill="FFFFFF"/>
        </w:rPr>
        <w:t xml:space="preserve">- </w:t>
      </w:r>
      <w:r w:rsidR="006562F7" w:rsidRPr="00060E81">
        <w:rPr>
          <w:rFonts w:cstheme="minorHAnsi"/>
          <w:i/>
        </w:rPr>
        <w:t xml:space="preserve">Z pewnością te ostatnie miesiące przyspieszyły transformację cyfrową o 10 lat. Świat przeniósł się do </w:t>
      </w:r>
      <w:proofErr w:type="spellStart"/>
      <w:r w:rsidR="006562F7" w:rsidRPr="00060E81">
        <w:rPr>
          <w:rFonts w:cstheme="minorHAnsi"/>
          <w:i/>
        </w:rPr>
        <w:t>internetu</w:t>
      </w:r>
      <w:proofErr w:type="spellEnd"/>
      <w:r w:rsidR="006562F7" w:rsidRPr="00060E81">
        <w:rPr>
          <w:rFonts w:cstheme="minorHAnsi"/>
          <w:i/>
        </w:rPr>
        <w:t xml:space="preserve">. </w:t>
      </w:r>
      <w:r w:rsidR="00A565A8" w:rsidRPr="00060E81">
        <w:rPr>
          <w:rFonts w:cstheme="minorHAnsi"/>
          <w:i/>
        </w:rPr>
        <w:t>Prze</w:t>
      </w:r>
      <w:r w:rsidR="0084449A" w:rsidRPr="00060E81">
        <w:rPr>
          <w:rFonts w:cstheme="minorHAnsi"/>
          <w:i/>
        </w:rPr>
        <w:t>z</w:t>
      </w:r>
      <w:r w:rsidR="00A565A8" w:rsidRPr="00060E81">
        <w:rPr>
          <w:rFonts w:cstheme="minorHAnsi"/>
          <w:i/>
        </w:rPr>
        <w:t xml:space="preserve"> ten czas mój resort intensywnie pracował nad wdrażaniem tarczy antykryzysowych</w:t>
      </w:r>
      <w:r w:rsidR="00A97041" w:rsidRPr="00060E81">
        <w:rPr>
          <w:rFonts w:cstheme="minorHAnsi"/>
          <w:i/>
        </w:rPr>
        <w:t xml:space="preserve">. </w:t>
      </w:r>
      <w:r w:rsidR="00A565A8" w:rsidRPr="00060E81">
        <w:rPr>
          <w:rFonts w:cstheme="minorHAnsi"/>
          <w:i/>
        </w:rPr>
        <w:t>Do przedsiębiorstw zostało skierowanych 240 mld złot</w:t>
      </w:r>
      <w:r w:rsidR="0084449A" w:rsidRPr="00060E81">
        <w:rPr>
          <w:rFonts w:cstheme="minorHAnsi"/>
          <w:i/>
        </w:rPr>
        <w:t>ych</w:t>
      </w:r>
      <w:r w:rsidR="0084449A" w:rsidRPr="00A07011">
        <w:rPr>
          <w:rFonts w:cstheme="minorHAnsi"/>
        </w:rPr>
        <w:t xml:space="preserve"> – mówiła </w:t>
      </w:r>
      <w:r w:rsidR="0084449A" w:rsidRPr="00A07011">
        <w:rPr>
          <w:rFonts w:cstheme="minorHAnsi"/>
          <w:shd w:val="clear" w:color="auto" w:fill="FFFFFF"/>
        </w:rPr>
        <w:t xml:space="preserve">Olga Ewa </w:t>
      </w:r>
      <w:proofErr w:type="spellStart"/>
      <w:r w:rsidR="0084449A" w:rsidRPr="00A07011">
        <w:rPr>
          <w:rFonts w:cstheme="minorHAnsi"/>
          <w:shd w:val="clear" w:color="auto" w:fill="FFFFFF"/>
        </w:rPr>
        <w:t>Semeniuk</w:t>
      </w:r>
      <w:proofErr w:type="spellEnd"/>
      <w:r w:rsidR="0084449A" w:rsidRPr="00A07011">
        <w:rPr>
          <w:rFonts w:cstheme="minorHAnsi"/>
          <w:shd w:val="clear" w:color="auto" w:fill="FFFFFF"/>
        </w:rPr>
        <w:t>. Jak podkreślała</w:t>
      </w:r>
      <w:r w:rsidR="0084449A" w:rsidRPr="00A07011">
        <w:rPr>
          <w:rFonts w:cstheme="minorHAnsi"/>
        </w:rPr>
        <w:t xml:space="preserve"> wszystkie instrumenty wspar</w:t>
      </w:r>
      <w:r w:rsidR="00A565A8" w:rsidRPr="00A07011">
        <w:rPr>
          <w:rFonts w:cstheme="minorHAnsi"/>
        </w:rPr>
        <w:t xml:space="preserve">cia zostały wypracowane w dialogu z przedsiębiorstwami. </w:t>
      </w:r>
    </w:p>
    <w:p w:rsidR="006562F7" w:rsidRPr="00A07011" w:rsidRDefault="0084449A" w:rsidP="00B5441E">
      <w:pPr>
        <w:spacing w:after="0" w:line="240" w:lineRule="auto"/>
        <w:jc w:val="both"/>
        <w:rPr>
          <w:rFonts w:cstheme="minorHAnsi"/>
        </w:rPr>
      </w:pPr>
      <w:r w:rsidRPr="00A07011">
        <w:rPr>
          <w:rFonts w:cstheme="minorHAnsi"/>
        </w:rPr>
        <w:t xml:space="preserve">- </w:t>
      </w:r>
      <w:r w:rsidR="00A565A8" w:rsidRPr="00060E81">
        <w:rPr>
          <w:rFonts w:cstheme="minorHAnsi"/>
          <w:i/>
        </w:rPr>
        <w:t>Choć oczekiwania przedsiębiorców były większe niż</w:t>
      </w:r>
      <w:r w:rsidRPr="00060E81">
        <w:rPr>
          <w:rFonts w:cstheme="minorHAnsi"/>
          <w:i/>
        </w:rPr>
        <w:t xml:space="preserve"> </w:t>
      </w:r>
      <w:r w:rsidR="00A565A8" w:rsidRPr="00060E81">
        <w:rPr>
          <w:rFonts w:cstheme="minorHAnsi"/>
          <w:i/>
        </w:rPr>
        <w:t>nasze możliwoś</w:t>
      </w:r>
      <w:r w:rsidR="00060E81">
        <w:rPr>
          <w:rFonts w:cstheme="minorHAnsi"/>
          <w:i/>
        </w:rPr>
        <w:t>ci to spotkaliśmy się po</w:t>
      </w:r>
      <w:r w:rsidRPr="00060E81">
        <w:rPr>
          <w:rFonts w:cstheme="minorHAnsi"/>
          <w:i/>
        </w:rPr>
        <w:t>środku</w:t>
      </w:r>
      <w:r w:rsidRPr="00A07011">
        <w:rPr>
          <w:rFonts w:cstheme="minorHAnsi"/>
        </w:rPr>
        <w:t xml:space="preserve"> – dodała</w:t>
      </w:r>
      <w:r w:rsidR="00060E81">
        <w:rPr>
          <w:rFonts w:cstheme="minorHAnsi"/>
        </w:rPr>
        <w:t xml:space="preserve"> minister</w:t>
      </w:r>
      <w:r w:rsidRPr="00A07011">
        <w:rPr>
          <w:rFonts w:cstheme="minorHAnsi"/>
        </w:rPr>
        <w:t>.</w:t>
      </w:r>
      <w:r w:rsidR="00A565A8" w:rsidRPr="00A07011">
        <w:rPr>
          <w:rFonts w:cstheme="minorHAnsi"/>
        </w:rPr>
        <w:t xml:space="preserve"> </w:t>
      </w:r>
    </w:p>
    <w:p w:rsidR="0084449A" w:rsidRPr="00A07011" w:rsidRDefault="0084449A" w:rsidP="00B5441E">
      <w:pPr>
        <w:spacing w:after="0" w:line="240" w:lineRule="auto"/>
        <w:jc w:val="both"/>
        <w:rPr>
          <w:rFonts w:cstheme="minorHAnsi"/>
        </w:rPr>
      </w:pPr>
      <w:r w:rsidRPr="00A07011">
        <w:rPr>
          <w:rFonts w:cstheme="minorHAnsi"/>
          <w:shd w:val="clear" w:color="auto" w:fill="FFFFFF"/>
        </w:rPr>
        <w:t>Tadeusz Kościński, minister finansów, funduszy i polityki regionalnej</w:t>
      </w:r>
      <w:r w:rsidRPr="00A07011">
        <w:rPr>
          <w:rFonts w:cstheme="minorHAnsi"/>
        </w:rPr>
        <w:t xml:space="preserve"> zwracał uwagę na niski poziom bezrobocia w Polsce. - </w:t>
      </w:r>
      <w:r w:rsidR="004D029D" w:rsidRPr="00060E81">
        <w:rPr>
          <w:rFonts w:cstheme="minorHAnsi"/>
          <w:i/>
        </w:rPr>
        <w:t>Polska przechodzi recesję</w:t>
      </w:r>
      <w:r w:rsidRPr="00060E81">
        <w:rPr>
          <w:rFonts w:cstheme="minorHAnsi"/>
          <w:i/>
        </w:rPr>
        <w:t xml:space="preserve"> lekko. G</w:t>
      </w:r>
      <w:r w:rsidR="004D029D" w:rsidRPr="00060E81">
        <w:rPr>
          <w:rFonts w:cstheme="minorHAnsi"/>
          <w:i/>
        </w:rPr>
        <w:t>ospodar</w:t>
      </w:r>
      <w:r w:rsidRPr="00060E81">
        <w:rPr>
          <w:rFonts w:cstheme="minorHAnsi"/>
          <w:i/>
        </w:rPr>
        <w:t>ka jest w bardzo dobrej formie</w:t>
      </w:r>
      <w:r w:rsidR="00060E81">
        <w:rPr>
          <w:rFonts w:cstheme="minorHAnsi"/>
        </w:rPr>
        <w:t xml:space="preserve">- zapewniał </w:t>
      </w:r>
      <w:r w:rsidR="00A80FC3">
        <w:rPr>
          <w:rFonts w:cstheme="minorHAnsi"/>
        </w:rPr>
        <w:t xml:space="preserve">minister </w:t>
      </w:r>
      <w:r w:rsidR="00060E81">
        <w:rPr>
          <w:rFonts w:cstheme="minorHAnsi"/>
        </w:rPr>
        <w:t>podczas Kongresu.</w:t>
      </w:r>
      <w:r w:rsidRPr="00A07011">
        <w:rPr>
          <w:rFonts w:cstheme="minorHAnsi"/>
        </w:rPr>
        <w:t xml:space="preserve"> Preferencyjne warunki dla przedsiębiorców w trakcie pandemii wdrożył Bank Gospodarstwa Krajowego. </w:t>
      </w:r>
      <w:r w:rsidRPr="00A07011">
        <w:rPr>
          <w:rFonts w:cstheme="minorHAnsi"/>
          <w:shd w:val="clear" w:color="auto" w:fill="FFFFFF"/>
        </w:rPr>
        <w:t xml:space="preserve">Włodzimierz Kocon, wiceprezes Zarządu </w:t>
      </w:r>
      <w:r w:rsidRPr="00340284">
        <w:rPr>
          <w:rFonts w:cstheme="minorHAnsi"/>
          <w:b/>
          <w:shd w:val="clear" w:color="auto" w:fill="FFFFFF"/>
        </w:rPr>
        <w:t xml:space="preserve">BGK </w:t>
      </w:r>
      <w:r w:rsidRPr="00A07011">
        <w:rPr>
          <w:rFonts w:cstheme="minorHAnsi"/>
          <w:shd w:val="clear" w:color="auto" w:fill="FFFFFF"/>
        </w:rPr>
        <w:t xml:space="preserve">za kluczowe uznał </w:t>
      </w:r>
      <w:r w:rsidR="004D029D" w:rsidRPr="00A07011">
        <w:rPr>
          <w:rFonts w:cstheme="minorHAnsi"/>
        </w:rPr>
        <w:t xml:space="preserve">utrzymanie płynności przedsiębiorców. </w:t>
      </w:r>
    </w:p>
    <w:p w:rsidR="004D029D" w:rsidRPr="00A07011" w:rsidRDefault="0084449A" w:rsidP="00B5441E">
      <w:pPr>
        <w:spacing w:after="0" w:line="240" w:lineRule="auto"/>
        <w:jc w:val="both"/>
        <w:rPr>
          <w:rFonts w:cstheme="minorHAnsi"/>
        </w:rPr>
      </w:pPr>
      <w:r w:rsidRPr="00A07011">
        <w:rPr>
          <w:rFonts w:cstheme="minorHAnsi"/>
        </w:rPr>
        <w:t>–</w:t>
      </w:r>
      <w:r w:rsidRPr="00060E81">
        <w:rPr>
          <w:rFonts w:cstheme="minorHAnsi"/>
          <w:i/>
        </w:rPr>
        <w:t>Z tego powodu uruchomiliśmy na początku pandemii program</w:t>
      </w:r>
      <w:r w:rsidR="009B58F5" w:rsidRPr="00060E81">
        <w:rPr>
          <w:rFonts w:cstheme="minorHAnsi"/>
          <w:i/>
        </w:rPr>
        <w:t>y pomocowe</w:t>
      </w:r>
      <w:r w:rsidR="004D029D" w:rsidRPr="00060E81">
        <w:rPr>
          <w:rFonts w:cstheme="minorHAnsi"/>
          <w:i/>
        </w:rPr>
        <w:t xml:space="preserve">, </w:t>
      </w:r>
      <w:r w:rsidRPr="00060E81">
        <w:rPr>
          <w:rFonts w:cstheme="minorHAnsi"/>
          <w:i/>
        </w:rPr>
        <w:t xml:space="preserve">których wartość przekroczyła 100 mld złotych. </w:t>
      </w:r>
      <w:r w:rsidR="00282CD0" w:rsidRPr="00060E81">
        <w:rPr>
          <w:rFonts w:cstheme="minorHAnsi"/>
          <w:i/>
        </w:rPr>
        <w:t>To pokazuje skalę wsparcia</w:t>
      </w:r>
      <w:r w:rsidR="004D029D" w:rsidRPr="00060E81">
        <w:rPr>
          <w:rFonts w:cstheme="minorHAnsi"/>
          <w:i/>
        </w:rPr>
        <w:t xml:space="preserve"> w programach gwarancyjnych kredytów </w:t>
      </w:r>
      <w:r w:rsidR="00282CD0" w:rsidRPr="00060E81">
        <w:rPr>
          <w:rFonts w:cstheme="minorHAnsi"/>
          <w:i/>
        </w:rPr>
        <w:t xml:space="preserve">dla </w:t>
      </w:r>
      <w:r w:rsidR="004D029D" w:rsidRPr="00060E81">
        <w:rPr>
          <w:rFonts w:cstheme="minorHAnsi"/>
          <w:i/>
        </w:rPr>
        <w:t>mał</w:t>
      </w:r>
      <w:r w:rsidR="00060E81" w:rsidRPr="00060E81">
        <w:rPr>
          <w:rFonts w:cstheme="minorHAnsi"/>
          <w:i/>
        </w:rPr>
        <w:t xml:space="preserve">ych i </w:t>
      </w:r>
      <w:r w:rsidR="00282CD0" w:rsidRPr="00060E81">
        <w:rPr>
          <w:rFonts w:cstheme="minorHAnsi"/>
          <w:i/>
        </w:rPr>
        <w:t>średnich przedsiębiorstw</w:t>
      </w:r>
      <w:r w:rsidR="00282CD0" w:rsidRPr="00A07011">
        <w:rPr>
          <w:rFonts w:cstheme="minorHAnsi"/>
        </w:rPr>
        <w:t>- dowodził Włodzimierz Kocon.</w:t>
      </w:r>
      <w:r w:rsidR="004D029D" w:rsidRPr="00A07011">
        <w:rPr>
          <w:rFonts w:cstheme="minorHAnsi"/>
        </w:rPr>
        <w:t xml:space="preserve"> </w:t>
      </w:r>
    </w:p>
    <w:p w:rsidR="00282CD0" w:rsidRPr="00A07011" w:rsidRDefault="00060E81" w:rsidP="00B5441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Mniej optymistycznie</w:t>
      </w:r>
      <w:r w:rsidR="00282CD0" w:rsidRPr="00A07011">
        <w:rPr>
          <w:rFonts w:cstheme="minorHAnsi"/>
        </w:rPr>
        <w:t xml:space="preserve"> gotowość polskich przedsiębiorstw na transformację cyfrową oceniał </w:t>
      </w:r>
      <w:r w:rsidR="00282CD0" w:rsidRPr="00A07011">
        <w:rPr>
          <w:rFonts w:cstheme="minorHAnsi"/>
          <w:shd w:val="clear" w:color="auto" w:fill="FFFFFF"/>
        </w:rPr>
        <w:t xml:space="preserve">Robert </w:t>
      </w:r>
      <w:proofErr w:type="spellStart"/>
      <w:r w:rsidR="00282CD0" w:rsidRPr="00A07011">
        <w:rPr>
          <w:rFonts w:cstheme="minorHAnsi"/>
          <w:shd w:val="clear" w:color="auto" w:fill="FFFFFF"/>
        </w:rPr>
        <w:t>Kroplewski</w:t>
      </w:r>
      <w:proofErr w:type="spellEnd"/>
      <w:r w:rsidR="00282CD0" w:rsidRPr="00A07011">
        <w:rPr>
          <w:rFonts w:cstheme="minorHAnsi"/>
          <w:shd w:val="clear" w:color="auto" w:fill="FFFFFF"/>
        </w:rPr>
        <w:t xml:space="preserve">, kierownik projektu Platforma Cyfrowa Przemysłu Przyszłości w </w:t>
      </w:r>
      <w:r w:rsidR="00282CD0" w:rsidRPr="00340284">
        <w:rPr>
          <w:rFonts w:cstheme="minorHAnsi"/>
          <w:b/>
          <w:shd w:val="clear" w:color="auto" w:fill="FFFFFF"/>
        </w:rPr>
        <w:t>FPPP</w:t>
      </w:r>
      <w:r w:rsidR="00282CD0" w:rsidRPr="00A07011">
        <w:rPr>
          <w:rFonts w:cstheme="minorHAnsi"/>
          <w:shd w:val="clear" w:color="auto" w:fill="FFFFFF"/>
        </w:rPr>
        <w:t xml:space="preserve">, pełnomocnik Ministra Cyfryzacji ds. Społeczeństwa Informacyjnego. Jak dowodził aż 60% firm </w:t>
      </w:r>
      <w:r w:rsidR="004D029D" w:rsidRPr="00A07011">
        <w:rPr>
          <w:rFonts w:cstheme="minorHAnsi"/>
        </w:rPr>
        <w:t>nie jest zainteresowanych transformacją</w:t>
      </w:r>
      <w:r w:rsidR="00282CD0" w:rsidRPr="00A07011">
        <w:rPr>
          <w:rFonts w:cstheme="minorHAnsi"/>
        </w:rPr>
        <w:t xml:space="preserve"> </w:t>
      </w:r>
      <w:r w:rsidR="004D029D" w:rsidRPr="00A07011">
        <w:rPr>
          <w:rFonts w:cstheme="minorHAnsi"/>
        </w:rPr>
        <w:t xml:space="preserve">cyfrową. </w:t>
      </w:r>
      <w:r w:rsidR="00A17275" w:rsidRPr="00A07011">
        <w:rPr>
          <w:rFonts w:cstheme="minorHAnsi"/>
        </w:rPr>
        <w:t xml:space="preserve">Wynika to z różnego rodzaju obaw oraz braku wiedzy. </w:t>
      </w:r>
    </w:p>
    <w:p w:rsidR="00282CD0" w:rsidRPr="00A07011" w:rsidRDefault="00282CD0" w:rsidP="00B5441E">
      <w:pPr>
        <w:spacing w:after="0" w:line="240" w:lineRule="auto"/>
        <w:jc w:val="both"/>
        <w:rPr>
          <w:rFonts w:cstheme="minorHAnsi"/>
        </w:rPr>
      </w:pPr>
      <w:r w:rsidRPr="00A07011">
        <w:rPr>
          <w:rFonts w:cstheme="minorHAnsi"/>
        </w:rPr>
        <w:t xml:space="preserve">- </w:t>
      </w:r>
      <w:r w:rsidR="00A17275" w:rsidRPr="00060E81">
        <w:rPr>
          <w:rFonts w:cstheme="minorHAnsi"/>
          <w:i/>
        </w:rPr>
        <w:t>A</w:t>
      </w:r>
      <w:r w:rsidRPr="00060E81">
        <w:rPr>
          <w:rFonts w:cstheme="minorHAnsi"/>
          <w:i/>
        </w:rPr>
        <w:t>ż</w:t>
      </w:r>
      <w:r w:rsidR="00A17275" w:rsidRPr="00060E81">
        <w:rPr>
          <w:rFonts w:cstheme="minorHAnsi"/>
          <w:i/>
        </w:rPr>
        <w:t xml:space="preserve"> 33% naszego społeczeństwa wykonuje prace kreatywne</w:t>
      </w:r>
      <w:r w:rsidRPr="00060E81">
        <w:rPr>
          <w:rFonts w:cstheme="minorHAnsi"/>
          <w:i/>
        </w:rPr>
        <w:t>. S</w:t>
      </w:r>
      <w:r w:rsidR="00A17275" w:rsidRPr="00060E81">
        <w:rPr>
          <w:rFonts w:cstheme="minorHAnsi"/>
          <w:i/>
        </w:rPr>
        <w:t xml:space="preserve">tąd też wsparcie kompetencji miękkich przy </w:t>
      </w:r>
      <w:r w:rsidRPr="00060E81">
        <w:rPr>
          <w:rFonts w:cstheme="minorHAnsi"/>
          <w:i/>
        </w:rPr>
        <w:t xml:space="preserve">jednoczesnym rozwoju technologii cyfrowych </w:t>
      </w:r>
      <w:r w:rsidR="00A17275" w:rsidRPr="00060E81">
        <w:rPr>
          <w:rFonts w:cstheme="minorHAnsi"/>
          <w:i/>
        </w:rPr>
        <w:t>może „</w:t>
      </w:r>
      <w:r w:rsidRPr="00060E81">
        <w:rPr>
          <w:rFonts w:cstheme="minorHAnsi"/>
          <w:i/>
        </w:rPr>
        <w:t xml:space="preserve">popchnąć” </w:t>
      </w:r>
      <w:r w:rsidR="00A17275" w:rsidRPr="00060E81">
        <w:rPr>
          <w:rFonts w:cstheme="minorHAnsi"/>
          <w:i/>
        </w:rPr>
        <w:t xml:space="preserve">ruchem konika szachowego </w:t>
      </w:r>
      <w:r w:rsidRPr="00060E81">
        <w:rPr>
          <w:rFonts w:cstheme="minorHAnsi"/>
          <w:i/>
        </w:rPr>
        <w:t>transformację do przodu</w:t>
      </w:r>
      <w:r w:rsidR="00A80FC3">
        <w:rPr>
          <w:rFonts w:cstheme="minorHAnsi"/>
          <w:i/>
        </w:rPr>
        <w:t xml:space="preserve"> </w:t>
      </w:r>
      <w:r w:rsidRPr="00A07011">
        <w:rPr>
          <w:rFonts w:cstheme="minorHAnsi"/>
        </w:rPr>
        <w:t>- konkludował.</w:t>
      </w:r>
    </w:p>
    <w:p w:rsidR="00A17275" w:rsidRPr="00A07011" w:rsidRDefault="009B58F5" w:rsidP="00B5441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07011">
        <w:rPr>
          <w:rFonts w:asciiTheme="minorHAnsi" w:hAnsiTheme="minorHAnsi" w:cstheme="minorHAnsi"/>
          <w:sz w:val="22"/>
          <w:szCs w:val="22"/>
        </w:rPr>
        <w:t xml:space="preserve">Podczas pierwszego panelu </w:t>
      </w:r>
      <w:r w:rsidR="00282CD0" w:rsidRPr="00A07011">
        <w:rPr>
          <w:rFonts w:asciiTheme="minorHAnsi" w:hAnsiTheme="minorHAnsi" w:cstheme="minorHAnsi"/>
          <w:sz w:val="22"/>
          <w:szCs w:val="22"/>
        </w:rPr>
        <w:t xml:space="preserve">nie zabrakło także tematu Polityki Nowej Szansy - programu pomocowego, skierowanego do przedsiębiorców w trudnej sytuacji ekonomicznej. Mówił o nim </w:t>
      </w:r>
      <w:r w:rsidR="00282CD0" w:rsidRPr="00A070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Konrad </w:t>
      </w:r>
      <w:proofErr w:type="spellStart"/>
      <w:r w:rsidR="00282CD0" w:rsidRPr="00A07011">
        <w:rPr>
          <w:rFonts w:asciiTheme="minorHAnsi" w:hAnsiTheme="minorHAnsi" w:cstheme="minorHAnsi"/>
          <w:sz w:val="22"/>
          <w:szCs w:val="22"/>
          <w:shd w:val="clear" w:color="auto" w:fill="FFFFFF"/>
        </w:rPr>
        <w:t>Trzonkowski</w:t>
      </w:r>
      <w:proofErr w:type="spellEnd"/>
      <w:r w:rsidR="00282CD0" w:rsidRPr="00A070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dyrektor zarządzający </w:t>
      </w:r>
      <w:r w:rsidR="00282CD0" w:rsidRPr="0034028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Agencji Rozwoju Przemysłu</w:t>
      </w:r>
      <w:r w:rsidR="00282CD0" w:rsidRPr="00A07011">
        <w:rPr>
          <w:rFonts w:asciiTheme="minorHAnsi" w:hAnsiTheme="minorHAnsi" w:cstheme="minorHAnsi"/>
          <w:sz w:val="22"/>
          <w:szCs w:val="22"/>
          <w:shd w:val="clear" w:color="auto" w:fill="FFFFFF"/>
        </w:rPr>
        <w:t>. Podkreślał, że</w:t>
      </w:r>
      <w:r w:rsidR="00060E8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 przygotowaniu planu naprawczego</w:t>
      </w:r>
      <w:r w:rsidR="00282CD0" w:rsidRPr="00A070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82CD0" w:rsidRPr="00A07011">
        <w:rPr>
          <w:rFonts w:asciiTheme="minorHAnsi" w:hAnsiTheme="minorHAnsi" w:cstheme="minorHAnsi"/>
          <w:sz w:val="22"/>
          <w:szCs w:val="22"/>
        </w:rPr>
        <w:t>n</w:t>
      </w:r>
      <w:r w:rsidR="00A17275" w:rsidRPr="00A07011">
        <w:rPr>
          <w:rFonts w:asciiTheme="minorHAnsi" w:hAnsiTheme="minorHAnsi" w:cstheme="minorHAnsi"/>
          <w:sz w:val="22"/>
          <w:szCs w:val="22"/>
        </w:rPr>
        <w:t xml:space="preserve">ajważniejsze jest odpowiednie zdiagnozowanie problemów. </w:t>
      </w:r>
    </w:p>
    <w:p w:rsidR="009B58F5" w:rsidRPr="00A07011" w:rsidRDefault="009B58F5" w:rsidP="00B5441E">
      <w:pPr>
        <w:spacing w:after="0" w:line="240" w:lineRule="auto"/>
        <w:jc w:val="both"/>
        <w:rPr>
          <w:rStyle w:val="Pogrubienie"/>
          <w:rFonts w:cstheme="minorHAnsi"/>
          <w:shd w:val="clear" w:color="auto" w:fill="FFFFFF"/>
        </w:rPr>
      </w:pPr>
      <w:r w:rsidRPr="00A07011">
        <w:rPr>
          <w:rStyle w:val="Pogrubienie"/>
          <w:rFonts w:cstheme="minorHAnsi"/>
          <w:shd w:val="clear" w:color="auto" w:fill="FFFFFF"/>
        </w:rPr>
        <w:t>Jak cyfryzacja zmienia oblicze produkcji?</w:t>
      </w:r>
    </w:p>
    <w:p w:rsidR="00A17275" w:rsidRPr="00A07011" w:rsidRDefault="009B58F5" w:rsidP="00B5441E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A07011">
        <w:rPr>
          <w:rStyle w:val="Pogrubienie"/>
          <w:rFonts w:cstheme="minorHAnsi"/>
          <w:b w:val="0"/>
          <w:shd w:val="clear" w:color="auto" w:fill="FFFFFF"/>
        </w:rPr>
        <w:t xml:space="preserve">Na to pytanie odpowiadali prelegenci drugiego panelu Kongresu </w:t>
      </w:r>
      <w:proofErr w:type="spellStart"/>
      <w:r w:rsidRPr="00A07011">
        <w:rPr>
          <w:rStyle w:val="Pogrubienie"/>
          <w:rFonts w:cstheme="minorHAnsi"/>
          <w:b w:val="0"/>
          <w:shd w:val="clear" w:color="auto" w:fill="FFFFFF"/>
        </w:rPr>
        <w:t>Industry</w:t>
      </w:r>
      <w:proofErr w:type="spellEnd"/>
      <w:r w:rsidRPr="00A07011">
        <w:rPr>
          <w:rStyle w:val="Pogrubienie"/>
          <w:rFonts w:cstheme="minorHAnsi"/>
          <w:b w:val="0"/>
          <w:shd w:val="clear" w:color="auto" w:fill="FFFFFF"/>
        </w:rPr>
        <w:t xml:space="preserve"> </w:t>
      </w:r>
      <w:proofErr w:type="spellStart"/>
      <w:r w:rsidRPr="00A07011">
        <w:rPr>
          <w:rStyle w:val="Pogrubienie"/>
          <w:rFonts w:cstheme="minorHAnsi"/>
          <w:b w:val="0"/>
          <w:shd w:val="clear" w:color="auto" w:fill="FFFFFF"/>
        </w:rPr>
        <w:t>Next</w:t>
      </w:r>
      <w:proofErr w:type="spellEnd"/>
      <w:r w:rsidRPr="00A07011">
        <w:rPr>
          <w:rStyle w:val="Pogrubienie"/>
          <w:rFonts w:cstheme="minorHAnsi"/>
          <w:b w:val="0"/>
          <w:shd w:val="clear" w:color="auto" w:fill="FFFFFF"/>
        </w:rPr>
        <w:t xml:space="preserve">. </w:t>
      </w:r>
      <w:r w:rsidR="00B90A68" w:rsidRPr="00A07011">
        <w:rPr>
          <w:rStyle w:val="Pogrubienie"/>
          <w:rFonts w:cstheme="minorHAnsi"/>
          <w:b w:val="0"/>
          <w:shd w:val="clear" w:color="auto" w:fill="FFFFFF"/>
        </w:rPr>
        <w:t xml:space="preserve">Zgodnie przyznawali, że dzisiaj dobrze zorganizowane, nowoczesne fabryki nie mogą obyć się bez rozwiązań cyfrowych. </w:t>
      </w:r>
      <w:r w:rsidR="00B90A68" w:rsidRPr="00A07011">
        <w:rPr>
          <w:rFonts w:cstheme="minorHAnsi"/>
          <w:shd w:val="clear" w:color="auto" w:fill="FFFFFF"/>
        </w:rPr>
        <w:t>Paweł Ławecki, w</w:t>
      </w:r>
      <w:r w:rsidR="00A17275" w:rsidRPr="00A07011">
        <w:rPr>
          <w:rFonts w:cstheme="minorHAnsi"/>
          <w:shd w:val="clear" w:color="auto" w:fill="FFFFFF"/>
        </w:rPr>
        <w:t>icep</w:t>
      </w:r>
      <w:r w:rsidR="00B90A68" w:rsidRPr="00A07011">
        <w:rPr>
          <w:rFonts w:cstheme="minorHAnsi"/>
          <w:shd w:val="clear" w:color="auto" w:fill="FFFFFF"/>
        </w:rPr>
        <w:t>rezes z</w:t>
      </w:r>
      <w:r w:rsidR="00A17275" w:rsidRPr="00A07011">
        <w:rPr>
          <w:rFonts w:cstheme="minorHAnsi"/>
          <w:shd w:val="clear" w:color="auto" w:fill="FFFFFF"/>
        </w:rPr>
        <w:t xml:space="preserve">arządu </w:t>
      </w:r>
      <w:r w:rsidR="00A17275" w:rsidRPr="00340284">
        <w:rPr>
          <w:rFonts w:cstheme="minorHAnsi"/>
          <w:b/>
          <w:shd w:val="clear" w:color="auto" w:fill="FFFFFF"/>
        </w:rPr>
        <w:t>Chmury Krajowej</w:t>
      </w:r>
      <w:r w:rsidR="00B90A68" w:rsidRPr="00A07011">
        <w:rPr>
          <w:rFonts w:cstheme="minorHAnsi"/>
          <w:shd w:val="clear" w:color="auto" w:fill="FFFFFF"/>
        </w:rPr>
        <w:t xml:space="preserve"> oparł swoje wystąpienia o doświadczenie zarówno w sektorze bankowym jak i </w:t>
      </w:r>
      <w:r w:rsidR="00060E81">
        <w:rPr>
          <w:rFonts w:cstheme="minorHAnsi"/>
          <w:shd w:val="clear" w:color="auto" w:fill="FFFFFF"/>
        </w:rPr>
        <w:t>przemysłowym. -</w:t>
      </w:r>
      <w:r w:rsidR="0068675E" w:rsidRPr="00A07011">
        <w:rPr>
          <w:rFonts w:cstheme="minorHAnsi"/>
          <w:shd w:val="clear" w:color="auto" w:fill="FFFFFF"/>
        </w:rPr>
        <w:t xml:space="preserve"> </w:t>
      </w:r>
      <w:r w:rsidR="00B90A68" w:rsidRPr="00060E81">
        <w:rPr>
          <w:rFonts w:cstheme="minorHAnsi"/>
          <w:i/>
          <w:shd w:val="clear" w:color="auto" w:fill="FFFFFF"/>
        </w:rPr>
        <w:t>Dziś bankowość jest dużo bardziej zaawan</w:t>
      </w:r>
      <w:r w:rsidR="0068675E" w:rsidRPr="00060E81">
        <w:rPr>
          <w:rFonts w:cstheme="minorHAnsi"/>
          <w:i/>
          <w:shd w:val="clear" w:color="auto" w:fill="FFFFFF"/>
        </w:rPr>
        <w:t>sowana technologicznie niż</w:t>
      </w:r>
      <w:r w:rsidR="00B90A68" w:rsidRPr="00060E81">
        <w:rPr>
          <w:rFonts w:cstheme="minorHAnsi"/>
          <w:i/>
          <w:shd w:val="clear" w:color="auto" w:fill="FFFFFF"/>
        </w:rPr>
        <w:t xml:space="preserve"> </w:t>
      </w:r>
      <w:r w:rsidR="0068675E" w:rsidRPr="00060E81">
        <w:rPr>
          <w:rFonts w:cstheme="minorHAnsi"/>
          <w:i/>
          <w:shd w:val="clear" w:color="auto" w:fill="FFFFFF"/>
        </w:rPr>
        <w:t xml:space="preserve">produkcja. </w:t>
      </w:r>
      <w:r w:rsidR="00B90A68" w:rsidRPr="00060E81">
        <w:rPr>
          <w:rFonts w:cstheme="minorHAnsi"/>
          <w:i/>
          <w:shd w:val="clear" w:color="auto" w:fill="FFFFFF"/>
        </w:rPr>
        <w:t>Jednak pa</w:t>
      </w:r>
      <w:r w:rsidR="0068675E" w:rsidRPr="00060E81">
        <w:rPr>
          <w:rFonts w:cstheme="minorHAnsi"/>
          <w:i/>
          <w:shd w:val="clear" w:color="auto" w:fill="FFFFFF"/>
        </w:rPr>
        <w:t>trząc w przyszłość</w:t>
      </w:r>
      <w:r w:rsidR="00B90A68" w:rsidRPr="00060E81">
        <w:rPr>
          <w:rFonts w:cstheme="minorHAnsi"/>
          <w:i/>
          <w:shd w:val="clear" w:color="auto" w:fill="FFFFFF"/>
        </w:rPr>
        <w:t xml:space="preserve"> to </w:t>
      </w:r>
      <w:r w:rsidR="0068675E" w:rsidRPr="00060E81">
        <w:rPr>
          <w:rFonts w:cstheme="minorHAnsi"/>
          <w:i/>
          <w:shd w:val="clear" w:color="auto" w:fill="FFFFFF"/>
        </w:rPr>
        <w:t xml:space="preserve">produkcja ma dużo więcej szans </w:t>
      </w:r>
      <w:r w:rsidR="00B90A68" w:rsidRPr="00060E81">
        <w:rPr>
          <w:rFonts w:cstheme="minorHAnsi"/>
          <w:i/>
          <w:shd w:val="clear" w:color="auto" w:fill="FFFFFF"/>
        </w:rPr>
        <w:t xml:space="preserve">w tym cyfrowym </w:t>
      </w:r>
      <w:r w:rsidR="0068675E" w:rsidRPr="00060E81">
        <w:rPr>
          <w:rFonts w:cstheme="minorHAnsi"/>
          <w:i/>
          <w:shd w:val="clear" w:color="auto" w:fill="FFFFFF"/>
        </w:rPr>
        <w:t>wyścig</w:t>
      </w:r>
      <w:r w:rsidR="00B90A68" w:rsidRPr="00060E81">
        <w:rPr>
          <w:rFonts w:cstheme="minorHAnsi"/>
          <w:i/>
          <w:shd w:val="clear" w:color="auto" w:fill="FFFFFF"/>
        </w:rPr>
        <w:t>u.</w:t>
      </w:r>
      <w:r w:rsidR="0068675E" w:rsidRPr="00060E81">
        <w:rPr>
          <w:rFonts w:cstheme="minorHAnsi"/>
          <w:i/>
          <w:shd w:val="clear" w:color="auto" w:fill="FFFFFF"/>
        </w:rPr>
        <w:t xml:space="preserve"> Bez </w:t>
      </w:r>
      <w:r w:rsidR="00B90A68" w:rsidRPr="00060E81">
        <w:rPr>
          <w:rFonts w:cstheme="minorHAnsi"/>
          <w:i/>
          <w:shd w:val="clear" w:color="auto" w:fill="FFFFFF"/>
        </w:rPr>
        <w:t>dostępu do chmury</w:t>
      </w:r>
      <w:r w:rsidR="0068675E" w:rsidRPr="00060E81">
        <w:rPr>
          <w:rFonts w:cstheme="minorHAnsi"/>
          <w:i/>
          <w:shd w:val="clear" w:color="auto" w:fill="FFFFFF"/>
        </w:rPr>
        <w:t xml:space="preserve"> nie ma dostę</w:t>
      </w:r>
      <w:r w:rsidR="00B90A68" w:rsidRPr="00060E81">
        <w:rPr>
          <w:rFonts w:cstheme="minorHAnsi"/>
          <w:i/>
          <w:shd w:val="clear" w:color="auto" w:fill="FFFFFF"/>
        </w:rPr>
        <w:t>p</w:t>
      </w:r>
      <w:r w:rsidR="0068675E" w:rsidRPr="00060E81">
        <w:rPr>
          <w:rFonts w:cstheme="minorHAnsi"/>
          <w:i/>
          <w:shd w:val="clear" w:color="auto" w:fill="FFFFFF"/>
        </w:rPr>
        <w:t xml:space="preserve">u </w:t>
      </w:r>
      <w:r w:rsidR="00B90A68" w:rsidRPr="00060E81">
        <w:rPr>
          <w:rFonts w:cstheme="minorHAnsi"/>
          <w:i/>
          <w:shd w:val="clear" w:color="auto" w:fill="FFFFFF"/>
        </w:rPr>
        <w:t>do rozwiązań najbardziej innowacyjnych</w:t>
      </w:r>
      <w:r w:rsidR="0068675E" w:rsidRPr="00060E81">
        <w:rPr>
          <w:rFonts w:cstheme="minorHAnsi"/>
          <w:i/>
          <w:shd w:val="clear" w:color="auto" w:fill="FFFFFF"/>
        </w:rPr>
        <w:t xml:space="preserve"> jak </w:t>
      </w:r>
      <w:proofErr w:type="spellStart"/>
      <w:r w:rsidR="0068675E" w:rsidRPr="00060E81">
        <w:rPr>
          <w:rFonts w:cstheme="minorHAnsi"/>
          <w:i/>
          <w:shd w:val="clear" w:color="auto" w:fill="FFFFFF"/>
        </w:rPr>
        <w:t>machine</w:t>
      </w:r>
      <w:proofErr w:type="spellEnd"/>
      <w:r w:rsidR="0068675E" w:rsidRPr="00060E81">
        <w:rPr>
          <w:rFonts w:cstheme="minorHAnsi"/>
          <w:i/>
          <w:shd w:val="clear" w:color="auto" w:fill="FFFFFF"/>
        </w:rPr>
        <w:t xml:space="preserve"> learni</w:t>
      </w:r>
      <w:r w:rsidR="00340284">
        <w:rPr>
          <w:rFonts w:cstheme="minorHAnsi"/>
          <w:i/>
          <w:shd w:val="clear" w:color="auto" w:fill="FFFFFF"/>
        </w:rPr>
        <w:t>n</w:t>
      </w:r>
      <w:r w:rsidR="00B90A68" w:rsidRPr="00060E81">
        <w:rPr>
          <w:rFonts w:cstheme="minorHAnsi"/>
          <w:i/>
          <w:shd w:val="clear" w:color="auto" w:fill="FFFFFF"/>
        </w:rPr>
        <w:t xml:space="preserve">g czy </w:t>
      </w:r>
      <w:proofErr w:type="spellStart"/>
      <w:r w:rsidR="00B90A68" w:rsidRPr="00060E81">
        <w:rPr>
          <w:rFonts w:cstheme="minorHAnsi"/>
          <w:i/>
          <w:shd w:val="clear" w:color="auto" w:fill="FFFFFF"/>
        </w:rPr>
        <w:t>internet</w:t>
      </w:r>
      <w:proofErr w:type="spellEnd"/>
      <w:r w:rsidR="00B90A68" w:rsidRPr="00060E81">
        <w:rPr>
          <w:rFonts w:cstheme="minorHAnsi"/>
          <w:i/>
          <w:shd w:val="clear" w:color="auto" w:fill="FFFFFF"/>
        </w:rPr>
        <w:t xml:space="preserve"> rzeczy</w:t>
      </w:r>
      <w:r w:rsidR="00060E81" w:rsidRPr="00060E81">
        <w:rPr>
          <w:rFonts w:cstheme="minorHAnsi"/>
          <w:i/>
          <w:shd w:val="clear" w:color="auto" w:fill="FFFFFF"/>
        </w:rPr>
        <w:t xml:space="preserve"> </w:t>
      </w:r>
      <w:r w:rsidR="00B90A68" w:rsidRPr="00A07011">
        <w:rPr>
          <w:rFonts w:cstheme="minorHAnsi"/>
          <w:shd w:val="clear" w:color="auto" w:fill="FFFFFF"/>
        </w:rPr>
        <w:t>-</w:t>
      </w:r>
      <w:r w:rsidR="00060E81">
        <w:rPr>
          <w:rFonts w:cstheme="minorHAnsi"/>
          <w:shd w:val="clear" w:color="auto" w:fill="FFFFFF"/>
        </w:rPr>
        <w:t xml:space="preserve"> </w:t>
      </w:r>
      <w:r w:rsidR="00B90A68" w:rsidRPr="00A07011">
        <w:rPr>
          <w:rFonts w:cstheme="minorHAnsi"/>
          <w:shd w:val="clear" w:color="auto" w:fill="FFFFFF"/>
        </w:rPr>
        <w:t>przekonywał.</w:t>
      </w:r>
    </w:p>
    <w:p w:rsidR="0068675E" w:rsidRPr="00A07011" w:rsidRDefault="00B90A68" w:rsidP="00B5441E">
      <w:pPr>
        <w:spacing w:after="0" w:line="240" w:lineRule="auto"/>
        <w:jc w:val="both"/>
        <w:rPr>
          <w:rFonts w:cstheme="minorHAnsi"/>
          <w:b/>
        </w:rPr>
      </w:pPr>
      <w:r w:rsidRPr="00A07011">
        <w:rPr>
          <w:rFonts w:cstheme="minorHAnsi"/>
          <w:shd w:val="clear" w:color="auto" w:fill="FFFFFF"/>
        </w:rPr>
        <w:lastRenderedPageBreak/>
        <w:t xml:space="preserve">Z kolei Przemysław Galiński, </w:t>
      </w:r>
      <w:proofErr w:type="spellStart"/>
      <w:r w:rsidRPr="00A07011">
        <w:rPr>
          <w:rFonts w:cstheme="minorHAnsi"/>
          <w:shd w:val="clear" w:color="auto" w:fill="FFFFFF"/>
        </w:rPr>
        <w:t>Cloud</w:t>
      </w:r>
      <w:proofErr w:type="spellEnd"/>
      <w:r w:rsidRPr="00A07011">
        <w:rPr>
          <w:rFonts w:cstheme="minorHAnsi"/>
          <w:shd w:val="clear" w:color="auto" w:fill="FFFFFF"/>
        </w:rPr>
        <w:t xml:space="preserve"> </w:t>
      </w:r>
      <w:proofErr w:type="spellStart"/>
      <w:r w:rsidRPr="00A07011">
        <w:rPr>
          <w:rFonts w:cstheme="minorHAnsi"/>
          <w:shd w:val="clear" w:color="auto" w:fill="FFFFFF"/>
        </w:rPr>
        <w:t>Advisory</w:t>
      </w:r>
      <w:proofErr w:type="spellEnd"/>
      <w:r w:rsidRPr="00A07011">
        <w:rPr>
          <w:rFonts w:cstheme="minorHAnsi"/>
          <w:shd w:val="clear" w:color="auto" w:fill="FFFFFF"/>
        </w:rPr>
        <w:t xml:space="preserve"> Senior Manager, Accenture </w:t>
      </w:r>
      <w:proofErr w:type="spellStart"/>
      <w:r w:rsidRPr="00A07011">
        <w:rPr>
          <w:rFonts w:cstheme="minorHAnsi"/>
          <w:shd w:val="clear" w:color="auto" w:fill="FFFFFF"/>
        </w:rPr>
        <w:t>Cloud</w:t>
      </w:r>
      <w:proofErr w:type="spellEnd"/>
      <w:r w:rsidRPr="00A07011">
        <w:rPr>
          <w:rFonts w:cstheme="minorHAnsi"/>
          <w:shd w:val="clear" w:color="auto" w:fill="FFFFFF"/>
        </w:rPr>
        <w:t xml:space="preserve"> First w </w:t>
      </w:r>
      <w:r w:rsidRPr="00340284">
        <w:rPr>
          <w:rFonts w:cstheme="minorHAnsi"/>
          <w:b/>
          <w:shd w:val="clear" w:color="auto" w:fill="FFFFFF"/>
        </w:rPr>
        <w:t xml:space="preserve">Microsoft Polska </w:t>
      </w:r>
      <w:r w:rsidRPr="00A07011">
        <w:rPr>
          <w:rFonts w:cstheme="minorHAnsi"/>
          <w:shd w:val="clear" w:color="auto" w:fill="FFFFFF"/>
        </w:rPr>
        <w:t>zauważył, że t</w:t>
      </w:r>
      <w:r w:rsidR="00D37336" w:rsidRPr="00A07011">
        <w:rPr>
          <w:rFonts w:cstheme="minorHAnsi"/>
          <w:shd w:val="clear" w:color="auto" w:fill="FFFFFF"/>
        </w:rPr>
        <w:t xml:space="preserve">echnologia i chmura to tylko element. </w:t>
      </w:r>
      <w:r w:rsidRPr="00060E81">
        <w:rPr>
          <w:rFonts w:cstheme="minorHAnsi"/>
          <w:i/>
          <w:shd w:val="clear" w:color="auto" w:fill="FFFFFF"/>
        </w:rPr>
        <w:t xml:space="preserve">- </w:t>
      </w:r>
      <w:r w:rsidR="00D37336" w:rsidRPr="00060E81">
        <w:rPr>
          <w:rFonts w:cstheme="minorHAnsi"/>
          <w:i/>
          <w:shd w:val="clear" w:color="auto" w:fill="FFFFFF"/>
        </w:rPr>
        <w:t>Ważna jest str</w:t>
      </w:r>
      <w:r w:rsidRPr="00060E81">
        <w:rPr>
          <w:rFonts w:cstheme="minorHAnsi"/>
          <w:i/>
          <w:shd w:val="clear" w:color="auto" w:fill="FFFFFF"/>
        </w:rPr>
        <w:t>ategia biznesowa. Pandemia stała</w:t>
      </w:r>
      <w:r w:rsidR="00D37336" w:rsidRPr="00060E81">
        <w:rPr>
          <w:rFonts w:cstheme="minorHAnsi"/>
          <w:i/>
          <w:shd w:val="clear" w:color="auto" w:fill="FFFFFF"/>
        </w:rPr>
        <w:t xml:space="preserve"> się</w:t>
      </w:r>
      <w:r w:rsidR="00961D8C" w:rsidRPr="00060E81">
        <w:rPr>
          <w:rFonts w:cstheme="minorHAnsi"/>
          <w:i/>
          <w:shd w:val="clear" w:color="auto" w:fill="FFFFFF"/>
        </w:rPr>
        <w:t xml:space="preserve"> </w:t>
      </w:r>
      <w:r w:rsidR="00D37336" w:rsidRPr="00060E81">
        <w:rPr>
          <w:rFonts w:cstheme="minorHAnsi"/>
          <w:i/>
          <w:shd w:val="clear" w:color="auto" w:fill="FFFFFF"/>
        </w:rPr>
        <w:t>ni</w:t>
      </w:r>
      <w:r w:rsidRPr="00060E81">
        <w:rPr>
          <w:rFonts w:cstheme="minorHAnsi"/>
          <w:i/>
          <w:shd w:val="clear" w:color="auto" w:fill="FFFFFF"/>
        </w:rPr>
        <w:t>e</w:t>
      </w:r>
      <w:r w:rsidR="00D37336" w:rsidRPr="00060E81">
        <w:rPr>
          <w:rFonts w:cstheme="minorHAnsi"/>
          <w:i/>
          <w:shd w:val="clear" w:color="auto" w:fill="FFFFFF"/>
        </w:rPr>
        <w:t>jako katalizatorem powstania cyfrowego prac</w:t>
      </w:r>
      <w:r w:rsidR="00C55909" w:rsidRPr="00060E81">
        <w:rPr>
          <w:rFonts w:cstheme="minorHAnsi"/>
          <w:i/>
          <w:shd w:val="clear" w:color="auto" w:fill="FFFFFF"/>
        </w:rPr>
        <w:t>ownika. Ten obszar bardzo mocno</w:t>
      </w:r>
      <w:r w:rsidR="00D37336" w:rsidRPr="00060E81">
        <w:rPr>
          <w:rFonts w:cstheme="minorHAnsi"/>
          <w:i/>
          <w:shd w:val="clear" w:color="auto" w:fill="FFFFFF"/>
        </w:rPr>
        <w:t xml:space="preserve"> się</w:t>
      </w:r>
      <w:r w:rsidR="00961D8C" w:rsidRPr="00060E81">
        <w:rPr>
          <w:rFonts w:cstheme="minorHAnsi"/>
          <w:i/>
          <w:shd w:val="clear" w:color="auto" w:fill="FFFFFF"/>
        </w:rPr>
        <w:t xml:space="preserve"> </w:t>
      </w:r>
      <w:r w:rsidR="00D37336" w:rsidRPr="00060E81">
        <w:rPr>
          <w:rFonts w:cstheme="minorHAnsi"/>
          <w:i/>
          <w:shd w:val="clear" w:color="auto" w:fill="FFFFFF"/>
        </w:rPr>
        <w:t xml:space="preserve">rozwija. I </w:t>
      </w:r>
      <w:r w:rsidR="00C55909" w:rsidRPr="00060E81">
        <w:rPr>
          <w:rFonts w:cstheme="minorHAnsi"/>
          <w:i/>
          <w:shd w:val="clear" w:color="auto" w:fill="FFFFFF"/>
        </w:rPr>
        <w:t xml:space="preserve">właśnie </w:t>
      </w:r>
      <w:r w:rsidR="00D37336" w:rsidRPr="00060E81">
        <w:rPr>
          <w:rFonts w:cstheme="minorHAnsi"/>
          <w:i/>
          <w:shd w:val="clear" w:color="auto" w:fill="FFFFFF"/>
        </w:rPr>
        <w:t>te potrzeby cyfrowego pra</w:t>
      </w:r>
      <w:r w:rsidR="00C55909" w:rsidRPr="00060E81">
        <w:rPr>
          <w:rFonts w:cstheme="minorHAnsi"/>
          <w:i/>
          <w:shd w:val="clear" w:color="auto" w:fill="FFFFFF"/>
        </w:rPr>
        <w:t>cownika są najszybciej wdrażane</w:t>
      </w:r>
      <w:r w:rsidR="00C55909" w:rsidRPr="00A07011">
        <w:rPr>
          <w:rFonts w:cstheme="minorHAnsi"/>
          <w:shd w:val="clear" w:color="auto" w:fill="FFFFFF"/>
        </w:rPr>
        <w:t xml:space="preserve"> – mówił podczas </w:t>
      </w:r>
      <w:r w:rsidR="00A80FC3" w:rsidRPr="00A07011">
        <w:rPr>
          <w:rFonts w:cstheme="minorHAnsi"/>
          <w:shd w:val="clear" w:color="auto" w:fill="FFFFFF"/>
        </w:rPr>
        <w:t xml:space="preserve">Przemysław Galiński </w:t>
      </w:r>
      <w:r w:rsidR="00C55909" w:rsidRPr="00A07011">
        <w:rPr>
          <w:rFonts w:cstheme="minorHAnsi"/>
          <w:shd w:val="clear" w:color="auto" w:fill="FFFFFF"/>
        </w:rPr>
        <w:t>drugiego panelu Kongresu.</w:t>
      </w:r>
      <w:r w:rsidR="00D37336" w:rsidRPr="00A07011">
        <w:rPr>
          <w:rFonts w:cstheme="minorHAnsi"/>
          <w:shd w:val="clear" w:color="auto" w:fill="FFFFFF"/>
        </w:rPr>
        <w:t xml:space="preserve"> </w:t>
      </w:r>
    </w:p>
    <w:p w:rsidR="00D37336" w:rsidRPr="00A07011" w:rsidRDefault="00C55909" w:rsidP="00B5441E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A07011">
        <w:rPr>
          <w:rFonts w:cstheme="minorHAnsi"/>
          <w:shd w:val="clear" w:color="auto" w:fill="FFFFFF"/>
        </w:rPr>
        <w:t xml:space="preserve">- </w:t>
      </w:r>
      <w:r w:rsidRPr="00060E81">
        <w:rPr>
          <w:rFonts w:cstheme="minorHAnsi"/>
          <w:i/>
          <w:shd w:val="clear" w:color="auto" w:fill="FFFFFF"/>
        </w:rPr>
        <w:t>Jest jeden głó</w:t>
      </w:r>
      <w:r w:rsidR="00D37336" w:rsidRPr="00060E81">
        <w:rPr>
          <w:rFonts w:cstheme="minorHAnsi"/>
          <w:i/>
          <w:shd w:val="clear" w:color="auto" w:fill="FFFFFF"/>
        </w:rPr>
        <w:t>wny czynnik transformacji. Tym czynn</w:t>
      </w:r>
      <w:r w:rsidRPr="00060E81">
        <w:rPr>
          <w:rFonts w:cstheme="minorHAnsi"/>
          <w:i/>
          <w:shd w:val="clear" w:color="auto" w:fill="FFFFFF"/>
        </w:rPr>
        <w:t>i</w:t>
      </w:r>
      <w:r w:rsidR="00D37336" w:rsidRPr="00060E81">
        <w:rPr>
          <w:rFonts w:cstheme="minorHAnsi"/>
          <w:i/>
          <w:shd w:val="clear" w:color="auto" w:fill="FFFFFF"/>
        </w:rPr>
        <w:t>kiem są ludzie. Bez ludzi, z dowolną</w:t>
      </w:r>
      <w:r w:rsidRPr="00060E81">
        <w:rPr>
          <w:rFonts w:cstheme="minorHAnsi"/>
          <w:i/>
          <w:shd w:val="clear" w:color="auto" w:fill="FFFFFF"/>
        </w:rPr>
        <w:t xml:space="preserve"> te</w:t>
      </w:r>
      <w:r w:rsidR="00D37336" w:rsidRPr="00060E81">
        <w:rPr>
          <w:rFonts w:cstheme="minorHAnsi"/>
          <w:i/>
          <w:shd w:val="clear" w:color="auto" w:fill="FFFFFF"/>
        </w:rPr>
        <w:t>chnologią</w:t>
      </w:r>
      <w:r w:rsidRPr="00060E81">
        <w:rPr>
          <w:rFonts w:cstheme="minorHAnsi"/>
          <w:i/>
          <w:shd w:val="clear" w:color="auto" w:fill="FFFFFF"/>
        </w:rPr>
        <w:t xml:space="preserve"> </w:t>
      </w:r>
      <w:r w:rsidR="00D37336" w:rsidRPr="00060E81">
        <w:rPr>
          <w:rFonts w:cstheme="minorHAnsi"/>
          <w:i/>
          <w:shd w:val="clear" w:color="auto" w:fill="FFFFFF"/>
        </w:rPr>
        <w:t xml:space="preserve">transformacji nie będzie. Kiedyś </w:t>
      </w:r>
      <w:r w:rsidRPr="00060E81">
        <w:rPr>
          <w:rFonts w:cstheme="minorHAnsi"/>
          <w:i/>
          <w:shd w:val="clear" w:color="auto" w:fill="FFFFFF"/>
        </w:rPr>
        <w:t>świat produkcji i świat IT żyły osobnym życiem. Transformacja cyfrowa</w:t>
      </w:r>
      <w:r w:rsidR="00D37336" w:rsidRPr="00060E81">
        <w:rPr>
          <w:rFonts w:cstheme="minorHAnsi"/>
          <w:i/>
          <w:shd w:val="clear" w:color="auto" w:fill="FFFFFF"/>
        </w:rPr>
        <w:t xml:space="preserve"> zmienia</w:t>
      </w:r>
      <w:r w:rsidRPr="00060E81">
        <w:rPr>
          <w:rFonts w:cstheme="minorHAnsi"/>
          <w:i/>
          <w:shd w:val="clear" w:color="auto" w:fill="FFFFFF"/>
        </w:rPr>
        <w:t xml:space="preserve"> to całkowicie i te światy łączy</w:t>
      </w:r>
      <w:r w:rsidRPr="00A07011">
        <w:rPr>
          <w:rFonts w:cstheme="minorHAnsi"/>
          <w:shd w:val="clear" w:color="auto" w:fill="FFFFFF"/>
        </w:rPr>
        <w:t xml:space="preserve">- podkreślał Tomasz </w:t>
      </w:r>
      <w:proofErr w:type="spellStart"/>
      <w:r w:rsidRPr="00A07011">
        <w:rPr>
          <w:rFonts w:cstheme="minorHAnsi"/>
          <w:shd w:val="clear" w:color="auto" w:fill="FFFFFF"/>
        </w:rPr>
        <w:t>Staszelis</w:t>
      </w:r>
      <w:proofErr w:type="spellEnd"/>
      <w:r w:rsidRPr="00A07011">
        <w:rPr>
          <w:rFonts w:cstheme="minorHAnsi"/>
          <w:shd w:val="clear" w:color="auto" w:fill="FFFFFF"/>
        </w:rPr>
        <w:t>, Chief Di</w:t>
      </w:r>
      <w:r w:rsidR="00060E81">
        <w:rPr>
          <w:rFonts w:cstheme="minorHAnsi"/>
          <w:shd w:val="clear" w:color="auto" w:fill="FFFFFF"/>
        </w:rPr>
        <w:t xml:space="preserve">gital </w:t>
      </w:r>
      <w:proofErr w:type="spellStart"/>
      <w:r w:rsidR="00060E81">
        <w:rPr>
          <w:rFonts w:cstheme="minorHAnsi"/>
          <w:shd w:val="clear" w:color="auto" w:fill="FFFFFF"/>
        </w:rPr>
        <w:t>Officer</w:t>
      </w:r>
      <w:proofErr w:type="spellEnd"/>
      <w:r w:rsidRPr="00A07011">
        <w:rPr>
          <w:rFonts w:cstheme="minorHAnsi"/>
          <w:shd w:val="clear" w:color="auto" w:fill="FFFFFF"/>
        </w:rPr>
        <w:t xml:space="preserve"> </w:t>
      </w:r>
      <w:r w:rsidR="00060E81">
        <w:rPr>
          <w:rFonts w:cstheme="minorHAnsi"/>
          <w:shd w:val="clear" w:color="auto" w:fill="FFFFFF"/>
        </w:rPr>
        <w:t>w Grupie</w:t>
      </w:r>
      <w:r w:rsidRPr="00A07011">
        <w:rPr>
          <w:rFonts w:cstheme="minorHAnsi"/>
          <w:shd w:val="clear" w:color="auto" w:fill="FFFFFF"/>
        </w:rPr>
        <w:t xml:space="preserve"> </w:t>
      </w:r>
      <w:r w:rsidRPr="00340284">
        <w:rPr>
          <w:rFonts w:cstheme="minorHAnsi"/>
          <w:b/>
          <w:shd w:val="clear" w:color="auto" w:fill="FFFFFF"/>
        </w:rPr>
        <w:t>Polpharma</w:t>
      </w:r>
      <w:r w:rsidRPr="00A07011">
        <w:rPr>
          <w:rFonts w:cstheme="minorHAnsi"/>
          <w:shd w:val="clear" w:color="auto" w:fill="FFFFFF"/>
        </w:rPr>
        <w:t xml:space="preserve">. </w:t>
      </w:r>
    </w:p>
    <w:p w:rsidR="003D3D14" w:rsidRDefault="003D3D14" w:rsidP="00B5441E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Robotyzacja - to się opłaca!</w:t>
      </w:r>
    </w:p>
    <w:p w:rsidR="00C55909" w:rsidRPr="00A07011" w:rsidRDefault="00C55909" w:rsidP="00B5441E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A07011">
        <w:rPr>
          <w:rFonts w:cstheme="minorHAnsi"/>
          <w:shd w:val="clear" w:color="auto" w:fill="FFFFFF"/>
        </w:rPr>
        <w:t xml:space="preserve">Prosto ze Stanów Zjednoczonych na Kongres </w:t>
      </w:r>
      <w:proofErr w:type="spellStart"/>
      <w:r w:rsidRPr="00A07011">
        <w:rPr>
          <w:rFonts w:cstheme="minorHAnsi"/>
          <w:shd w:val="clear" w:color="auto" w:fill="FFFFFF"/>
        </w:rPr>
        <w:t>Industry</w:t>
      </w:r>
      <w:proofErr w:type="spellEnd"/>
      <w:r w:rsidRPr="00A07011">
        <w:rPr>
          <w:rFonts w:cstheme="minorHAnsi"/>
          <w:shd w:val="clear" w:color="auto" w:fill="FFFFFF"/>
        </w:rPr>
        <w:t xml:space="preserve"> </w:t>
      </w:r>
      <w:proofErr w:type="spellStart"/>
      <w:r w:rsidRPr="00A07011">
        <w:rPr>
          <w:rFonts w:cstheme="minorHAnsi"/>
          <w:shd w:val="clear" w:color="auto" w:fill="FFFFFF"/>
        </w:rPr>
        <w:t>Next</w:t>
      </w:r>
      <w:proofErr w:type="spellEnd"/>
      <w:r w:rsidRPr="00A07011">
        <w:rPr>
          <w:rFonts w:cstheme="minorHAnsi"/>
          <w:shd w:val="clear" w:color="auto" w:fill="FFFFFF"/>
        </w:rPr>
        <w:t xml:space="preserve"> przy</w:t>
      </w:r>
      <w:r w:rsidR="00B5441E">
        <w:rPr>
          <w:rFonts w:cstheme="minorHAnsi"/>
          <w:shd w:val="clear" w:color="auto" w:fill="FFFFFF"/>
        </w:rPr>
        <w:t>jechał</w:t>
      </w:r>
      <w:r w:rsidRPr="00A07011">
        <w:rPr>
          <w:rFonts w:cstheme="minorHAnsi"/>
          <w:shd w:val="clear" w:color="auto" w:fill="FFFFFF"/>
        </w:rPr>
        <w:t xml:space="preserve"> </w:t>
      </w:r>
      <w:r w:rsidR="00B5441E" w:rsidRPr="00A07011">
        <w:rPr>
          <w:rFonts w:cstheme="minorHAnsi"/>
          <w:shd w:val="clear" w:color="auto" w:fill="FFFFFF"/>
        </w:rPr>
        <w:t>Adam Drewniany</w:t>
      </w:r>
      <w:r w:rsidR="00B5441E">
        <w:rPr>
          <w:rFonts w:cstheme="minorHAnsi"/>
          <w:shd w:val="clear" w:color="auto" w:fill="FFFFFF"/>
        </w:rPr>
        <w:t>,</w:t>
      </w:r>
      <w:r w:rsidR="00B5441E" w:rsidRPr="00A07011">
        <w:rPr>
          <w:rFonts w:cstheme="minorHAnsi"/>
          <w:shd w:val="clear" w:color="auto" w:fill="FFFFFF"/>
        </w:rPr>
        <w:t xml:space="preserve"> </w:t>
      </w:r>
      <w:r w:rsidR="00B5441E">
        <w:rPr>
          <w:rFonts w:cstheme="minorHAnsi"/>
          <w:shd w:val="clear" w:color="auto" w:fill="FFFFFF"/>
        </w:rPr>
        <w:t>legenda Doliny Krzemowej,</w:t>
      </w:r>
      <w:r w:rsidRPr="00A07011">
        <w:rPr>
          <w:rFonts w:cstheme="minorHAnsi"/>
          <w:shd w:val="clear" w:color="auto" w:fill="FFFFFF"/>
        </w:rPr>
        <w:t xml:space="preserve"> który opanował w ż</w:t>
      </w:r>
      <w:r w:rsidR="00060E81">
        <w:rPr>
          <w:rFonts w:cstheme="minorHAnsi"/>
          <w:shd w:val="clear" w:color="auto" w:fill="FFFFFF"/>
        </w:rPr>
        <w:t>yciu nie</w:t>
      </w:r>
      <w:r w:rsidRPr="00A07011">
        <w:rPr>
          <w:rFonts w:cstheme="minorHAnsi"/>
          <w:shd w:val="clear" w:color="auto" w:fill="FFFFFF"/>
        </w:rPr>
        <w:t>jeden kryzys</w:t>
      </w:r>
      <w:bookmarkStart w:id="0" w:name="_GoBack"/>
      <w:bookmarkEnd w:id="0"/>
      <w:r w:rsidRPr="00A07011">
        <w:rPr>
          <w:rFonts w:cstheme="minorHAnsi"/>
          <w:shd w:val="clear" w:color="auto" w:fill="FFFFFF"/>
        </w:rPr>
        <w:t xml:space="preserve">. To dzięki niemu </w:t>
      </w:r>
      <w:proofErr w:type="spellStart"/>
      <w:r w:rsidRPr="00A07011">
        <w:rPr>
          <w:rFonts w:cstheme="minorHAnsi"/>
          <w:shd w:val="clear" w:color="auto" w:fill="FFFFFF"/>
        </w:rPr>
        <w:t>Elon</w:t>
      </w:r>
      <w:proofErr w:type="spellEnd"/>
      <w:r w:rsidRPr="00A07011">
        <w:rPr>
          <w:rFonts w:cstheme="minorHAnsi"/>
          <w:shd w:val="clear" w:color="auto" w:fill="FFFFFF"/>
        </w:rPr>
        <w:t xml:space="preserve"> </w:t>
      </w:r>
      <w:proofErr w:type="spellStart"/>
      <w:r w:rsidRPr="00A07011">
        <w:rPr>
          <w:rFonts w:cstheme="minorHAnsi"/>
          <w:shd w:val="clear" w:color="auto" w:fill="FFFFFF"/>
        </w:rPr>
        <w:t>Musk</w:t>
      </w:r>
      <w:proofErr w:type="spellEnd"/>
      <w:r w:rsidRPr="00A07011">
        <w:rPr>
          <w:rFonts w:cstheme="minorHAnsi"/>
          <w:shd w:val="clear" w:color="auto" w:fill="FFFFFF"/>
        </w:rPr>
        <w:t xml:space="preserve"> wyszedł w Tesli z trudnej sytuacji obronną ręką.</w:t>
      </w:r>
    </w:p>
    <w:p w:rsidR="00CA1721" w:rsidRPr="00A07011" w:rsidRDefault="00C55909" w:rsidP="00B5441E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A07011">
        <w:rPr>
          <w:rFonts w:cstheme="minorHAnsi"/>
          <w:shd w:val="clear" w:color="auto" w:fill="FFFFFF"/>
        </w:rPr>
        <w:t xml:space="preserve">- </w:t>
      </w:r>
      <w:r w:rsidRPr="00060E81">
        <w:rPr>
          <w:rFonts w:cstheme="minorHAnsi"/>
          <w:i/>
          <w:shd w:val="clear" w:color="auto" w:fill="FFFFFF"/>
        </w:rPr>
        <w:t xml:space="preserve">To ludzi są ważni, robota można wprowadzić wszędzie. Jednak bez ciężkiej pracy nie ma sukcesu. </w:t>
      </w:r>
      <w:r w:rsidR="00A221C0" w:rsidRPr="00060E81">
        <w:rPr>
          <w:rFonts w:cstheme="minorHAnsi"/>
          <w:i/>
          <w:shd w:val="clear" w:color="auto" w:fill="FFFFFF"/>
        </w:rPr>
        <w:t>I l</w:t>
      </w:r>
      <w:r w:rsidRPr="00060E81">
        <w:rPr>
          <w:rFonts w:cstheme="minorHAnsi"/>
          <w:i/>
          <w:shd w:val="clear" w:color="auto" w:fill="FFFFFF"/>
        </w:rPr>
        <w:t xml:space="preserve">udzie muszą wiedzieć, że </w:t>
      </w:r>
      <w:r w:rsidR="00A221C0" w:rsidRPr="00060E81">
        <w:rPr>
          <w:rFonts w:cstheme="minorHAnsi"/>
          <w:i/>
          <w:shd w:val="clear" w:color="auto" w:fill="FFFFFF"/>
        </w:rPr>
        <w:t xml:space="preserve">ten </w:t>
      </w:r>
      <w:r w:rsidRPr="00060E81">
        <w:rPr>
          <w:rFonts w:cstheme="minorHAnsi"/>
          <w:i/>
          <w:shd w:val="clear" w:color="auto" w:fill="FFFFFF"/>
        </w:rPr>
        <w:t xml:space="preserve">sukces jest dzięki nim. </w:t>
      </w:r>
      <w:r w:rsidR="00A221C0" w:rsidRPr="00060E81">
        <w:rPr>
          <w:rFonts w:cstheme="minorHAnsi"/>
          <w:i/>
          <w:shd w:val="clear" w:color="auto" w:fill="FFFFFF"/>
        </w:rPr>
        <w:t xml:space="preserve">Wdrażać automatyzację i robotyzację w trakcie pandemii było wyjątkowo trudno. Pracownicy </w:t>
      </w:r>
      <w:r w:rsidR="00060E81" w:rsidRPr="00060E81">
        <w:rPr>
          <w:rFonts w:cstheme="minorHAnsi"/>
          <w:i/>
          <w:shd w:val="clear" w:color="auto" w:fill="FFFFFF"/>
        </w:rPr>
        <w:t>zostali</w:t>
      </w:r>
      <w:r w:rsidR="00CA1721" w:rsidRPr="00060E81">
        <w:rPr>
          <w:rFonts w:cstheme="minorHAnsi"/>
          <w:i/>
          <w:shd w:val="clear" w:color="auto" w:fill="FFFFFF"/>
        </w:rPr>
        <w:t xml:space="preserve"> w domach, bali się</w:t>
      </w:r>
      <w:r w:rsidR="00CB0866" w:rsidRPr="00060E81">
        <w:rPr>
          <w:rFonts w:cstheme="minorHAnsi"/>
          <w:i/>
          <w:shd w:val="clear" w:color="auto" w:fill="FFFFFF"/>
        </w:rPr>
        <w:t xml:space="preserve"> przy</w:t>
      </w:r>
      <w:r w:rsidR="00CA1721" w:rsidRPr="00060E81">
        <w:rPr>
          <w:rFonts w:cstheme="minorHAnsi"/>
          <w:i/>
          <w:shd w:val="clear" w:color="auto" w:fill="FFFFFF"/>
        </w:rPr>
        <w:t xml:space="preserve">chodzić do pracy. </w:t>
      </w:r>
      <w:r w:rsidR="00A221C0" w:rsidRPr="00060E81">
        <w:rPr>
          <w:rFonts w:cstheme="minorHAnsi"/>
          <w:i/>
          <w:shd w:val="clear" w:color="auto" w:fill="FFFFFF"/>
        </w:rPr>
        <w:t xml:space="preserve">A to przecież </w:t>
      </w:r>
      <w:r w:rsidR="00060E81" w:rsidRPr="00060E81">
        <w:rPr>
          <w:rFonts w:cstheme="minorHAnsi"/>
          <w:i/>
          <w:shd w:val="clear" w:color="auto" w:fill="FFFFFF"/>
        </w:rPr>
        <w:t>nie jest proces na dwa czy trzy</w:t>
      </w:r>
      <w:r w:rsidR="00A221C0" w:rsidRPr="00060E81">
        <w:rPr>
          <w:rFonts w:cstheme="minorHAnsi"/>
          <w:i/>
          <w:shd w:val="clear" w:color="auto" w:fill="FFFFFF"/>
        </w:rPr>
        <w:t xml:space="preserve"> tygodnie</w:t>
      </w:r>
      <w:r w:rsidR="00CA1721" w:rsidRPr="00060E81">
        <w:rPr>
          <w:rFonts w:cstheme="minorHAnsi"/>
          <w:i/>
          <w:shd w:val="clear" w:color="auto" w:fill="FFFFFF"/>
        </w:rPr>
        <w:t>, on jest znacznie dłuższy.</w:t>
      </w:r>
      <w:r w:rsidR="00A221C0" w:rsidRPr="00060E81">
        <w:rPr>
          <w:rFonts w:cstheme="minorHAnsi"/>
          <w:i/>
          <w:shd w:val="clear" w:color="auto" w:fill="FFFFFF"/>
        </w:rPr>
        <w:t xml:space="preserve"> Wygrały firmy, które transformację rozpoczęły wcześniej. Dziś jednak patrząc na skok tych rozwiązań choćby w krajach azjatyckich, widać, że to jedyna droga-</w:t>
      </w:r>
      <w:r w:rsidR="00A221C0" w:rsidRPr="00A07011">
        <w:rPr>
          <w:rFonts w:cstheme="minorHAnsi"/>
          <w:shd w:val="clear" w:color="auto" w:fill="FFFFFF"/>
        </w:rPr>
        <w:t xml:space="preserve"> dowodził Adam Drewniany, preze</w:t>
      </w:r>
      <w:r w:rsidR="00060E81">
        <w:rPr>
          <w:rFonts w:cstheme="minorHAnsi"/>
          <w:shd w:val="clear" w:color="auto" w:fill="FFFFFF"/>
        </w:rPr>
        <w:t xml:space="preserve">s Zarządu </w:t>
      </w:r>
      <w:proofErr w:type="spellStart"/>
      <w:r w:rsidR="00060E81" w:rsidRPr="00340284">
        <w:rPr>
          <w:rFonts w:cstheme="minorHAnsi"/>
          <w:b/>
          <w:shd w:val="clear" w:color="auto" w:fill="FFFFFF"/>
        </w:rPr>
        <w:t>South</w:t>
      </w:r>
      <w:proofErr w:type="spellEnd"/>
      <w:r w:rsidR="00060E81" w:rsidRPr="00340284">
        <w:rPr>
          <w:rFonts w:cstheme="minorHAnsi"/>
          <w:b/>
          <w:shd w:val="clear" w:color="auto" w:fill="FFFFFF"/>
        </w:rPr>
        <w:t xml:space="preserve"> Bay Solutions</w:t>
      </w:r>
      <w:r w:rsidR="00060E81">
        <w:rPr>
          <w:rFonts w:cstheme="minorHAnsi"/>
          <w:shd w:val="clear" w:color="auto" w:fill="FFFFFF"/>
        </w:rPr>
        <w:t>, w</w:t>
      </w:r>
      <w:r w:rsidR="00A221C0" w:rsidRPr="00A07011">
        <w:rPr>
          <w:rFonts w:cstheme="minorHAnsi"/>
          <w:shd w:val="clear" w:color="auto" w:fill="FFFFFF"/>
        </w:rPr>
        <w:t xml:space="preserve">iceprzewodniczący Rady Nadzorczej </w:t>
      </w:r>
      <w:proofErr w:type="spellStart"/>
      <w:r w:rsidR="00A221C0" w:rsidRPr="00340284">
        <w:rPr>
          <w:rFonts w:cstheme="minorHAnsi"/>
          <w:b/>
          <w:shd w:val="clear" w:color="auto" w:fill="FFFFFF"/>
        </w:rPr>
        <w:t>Northvolt</w:t>
      </w:r>
      <w:proofErr w:type="spellEnd"/>
      <w:r w:rsidR="00A221C0" w:rsidRPr="00340284">
        <w:rPr>
          <w:rFonts w:cstheme="minorHAnsi"/>
          <w:b/>
          <w:shd w:val="clear" w:color="auto" w:fill="FFFFFF"/>
        </w:rPr>
        <w:t xml:space="preserve"> Polska</w:t>
      </w:r>
      <w:r w:rsidR="00A221C0" w:rsidRPr="00A07011">
        <w:rPr>
          <w:rFonts w:cstheme="minorHAnsi"/>
          <w:shd w:val="clear" w:color="auto" w:fill="FFFFFF"/>
        </w:rPr>
        <w:t xml:space="preserve">. </w:t>
      </w:r>
    </w:p>
    <w:p w:rsidR="00A221C0" w:rsidRPr="00A07011" w:rsidRDefault="00A221C0" w:rsidP="00B5441E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A221C0" w:rsidRPr="00A07011" w:rsidRDefault="00A221C0" w:rsidP="00B5441E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A07011">
        <w:rPr>
          <w:rFonts w:cstheme="minorHAnsi"/>
          <w:shd w:val="clear" w:color="auto" w:fill="FFFFFF"/>
        </w:rPr>
        <w:t xml:space="preserve">Choć bez człowieka nie ma sukcesu transformacji, to jednak ważne są rozwiązania, które pomogą zachować ciągłość pracy przedsiębiorstwom produkcyjnym. </w:t>
      </w:r>
    </w:p>
    <w:p w:rsidR="00CA1721" w:rsidRPr="00A07011" w:rsidRDefault="00A221C0" w:rsidP="00B5441E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A07011">
        <w:rPr>
          <w:rFonts w:cstheme="minorHAnsi"/>
          <w:shd w:val="clear" w:color="auto" w:fill="FFFFFF"/>
        </w:rPr>
        <w:t xml:space="preserve">Michał Furmański, kierownik działu sprzedaży CSSR w </w:t>
      </w:r>
      <w:r w:rsidRPr="00340284">
        <w:rPr>
          <w:rFonts w:cstheme="minorHAnsi"/>
          <w:b/>
          <w:shd w:val="clear" w:color="auto" w:fill="FFFFFF"/>
        </w:rPr>
        <w:t xml:space="preserve">ABB </w:t>
      </w:r>
      <w:r w:rsidRPr="00A07011">
        <w:rPr>
          <w:rFonts w:cstheme="minorHAnsi"/>
          <w:shd w:val="clear" w:color="auto" w:fill="FFFFFF"/>
        </w:rPr>
        <w:t>stwierdził podczas Kongresu, że s</w:t>
      </w:r>
      <w:r w:rsidR="00CA1721" w:rsidRPr="00A07011">
        <w:rPr>
          <w:rFonts w:cstheme="minorHAnsi"/>
          <w:shd w:val="clear" w:color="auto" w:fill="FFFFFF"/>
        </w:rPr>
        <w:t xml:space="preserve">ytuacja pandemiczna </w:t>
      </w:r>
      <w:r w:rsidRPr="00A07011">
        <w:rPr>
          <w:rFonts w:cstheme="minorHAnsi"/>
          <w:shd w:val="clear" w:color="auto" w:fill="FFFFFF"/>
        </w:rPr>
        <w:t xml:space="preserve">obnażyła pewne luki. </w:t>
      </w:r>
      <w:r w:rsidR="00FB2ECD" w:rsidRPr="00A07011">
        <w:rPr>
          <w:rFonts w:cstheme="minorHAnsi"/>
          <w:shd w:val="clear" w:color="auto" w:fill="FFFFFF"/>
        </w:rPr>
        <w:t xml:space="preserve">– </w:t>
      </w:r>
      <w:r w:rsidR="00FB2ECD" w:rsidRPr="00060E81">
        <w:rPr>
          <w:rFonts w:cstheme="minorHAnsi"/>
          <w:i/>
          <w:shd w:val="clear" w:color="auto" w:fill="FFFFFF"/>
        </w:rPr>
        <w:t>Straciły f</w:t>
      </w:r>
      <w:r w:rsidR="00060E81" w:rsidRPr="00060E81">
        <w:rPr>
          <w:rFonts w:cstheme="minorHAnsi"/>
          <w:i/>
          <w:shd w:val="clear" w:color="auto" w:fill="FFFFFF"/>
        </w:rPr>
        <w:t xml:space="preserve">irmy </w:t>
      </w:r>
      <w:r w:rsidR="00CA1721" w:rsidRPr="00060E81">
        <w:rPr>
          <w:rFonts w:cstheme="minorHAnsi"/>
          <w:i/>
          <w:shd w:val="clear" w:color="auto" w:fill="FFFFFF"/>
        </w:rPr>
        <w:t>o</w:t>
      </w:r>
      <w:r w:rsidR="00060E81" w:rsidRPr="00060E81">
        <w:rPr>
          <w:rFonts w:cstheme="minorHAnsi"/>
          <w:i/>
          <w:shd w:val="clear" w:color="auto" w:fill="FFFFFF"/>
        </w:rPr>
        <w:t>pierające swoje łańcuchy dostaw</w:t>
      </w:r>
      <w:r w:rsidR="00CA1721" w:rsidRPr="00060E81">
        <w:rPr>
          <w:rFonts w:cstheme="minorHAnsi"/>
          <w:i/>
          <w:shd w:val="clear" w:color="auto" w:fill="FFFFFF"/>
        </w:rPr>
        <w:t xml:space="preserve"> </w:t>
      </w:r>
      <w:r w:rsidRPr="00060E81">
        <w:rPr>
          <w:rFonts w:cstheme="minorHAnsi"/>
          <w:i/>
          <w:shd w:val="clear" w:color="auto" w:fill="FFFFFF"/>
        </w:rPr>
        <w:t>i produkcję</w:t>
      </w:r>
      <w:r w:rsidR="00CA1721" w:rsidRPr="00060E81">
        <w:rPr>
          <w:rFonts w:cstheme="minorHAnsi"/>
          <w:i/>
          <w:shd w:val="clear" w:color="auto" w:fill="FFFFFF"/>
        </w:rPr>
        <w:t xml:space="preserve"> o</w:t>
      </w:r>
      <w:r w:rsidR="00FB2ECD" w:rsidRPr="00060E81">
        <w:rPr>
          <w:rFonts w:cstheme="minorHAnsi"/>
          <w:i/>
          <w:shd w:val="clear" w:color="auto" w:fill="FFFFFF"/>
        </w:rPr>
        <w:t xml:space="preserve"> zawodny czynnik ludzki. K</w:t>
      </w:r>
      <w:r w:rsidR="00CA1721" w:rsidRPr="00060E81">
        <w:rPr>
          <w:rFonts w:cstheme="minorHAnsi"/>
          <w:i/>
          <w:shd w:val="clear" w:color="auto" w:fill="FFFFFF"/>
        </w:rPr>
        <w:t>onsumenci przenieśli swoje zwyczaje zaku</w:t>
      </w:r>
      <w:r w:rsidR="00FB2ECD" w:rsidRPr="00060E81">
        <w:rPr>
          <w:rFonts w:cstheme="minorHAnsi"/>
          <w:i/>
          <w:shd w:val="clear" w:color="auto" w:fill="FFFFFF"/>
        </w:rPr>
        <w:t xml:space="preserve">powe do </w:t>
      </w:r>
      <w:proofErr w:type="spellStart"/>
      <w:r w:rsidR="00FB2ECD" w:rsidRPr="00060E81">
        <w:rPr>
          <w:rFonts w:cstheme="minorHAnsi"/>
          <w:i/>
          <w:shd w:val="clear" w:color="auto" w:fill="FFFFFF"/>
        </w:rPr>
        <w:t>internetu</w:t>
      </w:r>
      <w:proofErr w:type="spellEnd"/>
      <w:r w:rsidR="00FB2ECD" w:rsidRPr="00060E81">
        <w:rPr>
          <w:rFonts w:cstheme="minorHAnsi"/>
          <w:i/>
          <w:shd w:val="clear" w:color="auto" w:fill="FFFFFF"/>
        </w:rPr>
        <w:t>, zatem produce</w:t>
      </w:r>
      <w:r w:rsidR="00CA1721" w:rsidRPr="00060E81">
        <w:rPr>
          <w:rFonts w:cstheme="minorHAnsi"/>
          <w:i/>
          <w:shd w:val="clear" w:color="auto" w:fill="FFFFFF"/>
        </w:rPr>
        <w:t xml:space="preserve">nci muszą się </w:t>
      </w:r>
      <w:r w:rsidR="00FB2ECD" w:rsidRPr="00060E81">
        <w:rPr>
          <w:rFonts w:cstheme="minorHAnsi"/>
          <w:i/>
          <w:shd w:val="clear" w:color="auto" w:fill="FFFFFF"/>
        </w:rPr>
        <w:t xml:space="preserve">do tych zmian </w:t>
      </w:r>
      <w:r w:rsidR="00CA1721" w:rsidRPr="00060E81">
        <w:rPr>
          <w:rFonts w:cstheme="minorHAnsi"/>
          <w:i/>
          <w:shd w:val="clear" w:color="auto" w:fill="FFFFFF"/>
        </w:rPr>
        <w:t>dostosować</w:t>
      </w:r>
      <w:r w:rsidR="00FB2ECD" w:rsidRPr="00060E81">
        <w:rPr>
          <w:rFonts w:cstheme="minorHAnsi"/>
          <w:i/>
          <w:shd w:val="clear" w:color="auto" w:fill="FFFFFF"/>
        </w:rPr>
        <w:t xml:space="preserve"> i</w:t>
      </w:r>
      <w:r w:rsidR="00CA1721" w:rsidRPr="00060E81">
        <w:rPr>
          <w:rFonts w:cstheme="minorHAnsi"/>
          <w:i/>
          <w:shd w:val="clear" w:color="auto" w:fill="FFFFFF"/>
        </w:rPr>
        <w:t xml:space="preserve"> automatyzować nie tylko pr</w:t>
      </w:r>
      <w:r w:rsidR="00FB2ECD" w:rsidRPr="00060E81">
        <w:rPr>
          <w:rFonts w:cstheme="minorHAnsi"/>
          <w:i/>
          <w:shd w:val="clear" w:color="auto" w:fill="FFFFFF"/>
        </w:rPr>
        <w:t>o</w:t>
      </w:r>
      <w:r w:rsidR="00CA1721" w:rsidRPr="00060E81">
        <w:rPr>
          <w:rFonts w:cstheme="minorHAnsi"/>
          <w:i/>
          <w:shd w:val="clear" w:color="auto" w:fill="FFFFFF"/>
        </w:rPr>
        <w:t xml:space="preserve">ces sprzedaży, ale także łańcuch dostaw. </w:t>
      </w:r>
      <w:r w:rsidR="00FB2ECD" w:rsidRPr="00060E81">
        <w:rPr>
          <w:rFonts w:cstheme="minorHAnsi"/>
          <w:i/>
          <w:shd w:val="clear" w:color="auto" w:fill="FFFFFF"/>
        </w:rPr>
        <w:t>T</w:t>
      </w:r>
      <w:r w:rsidR="00CA1721" w:rsidRPr="00060E81">
        <w:rPr>
          <w:rFonts w:cstheme="minorHAnsi"/>
          <w:i/>
          <w:shd w:val="clear" w:color="auto" w:fill="FFFFFF"/>
        </w:rPr>
        <w:t>rend e-commerce zdecy</w:t>
      </w:r>
      <w:r w:rsidR="00FB2ECD" w:rsidRPr="00060E81">
        <w:rPr>
          <w:rFonts w:cstheme="minorHAnsi"/>
          <w:i/>
          <w:shd w:val="clear" w:color="auto" w:fill="FFFFFF"/>
        </w:rPr>
        <w:t>dowanie przyspiesza cyfryzację</w:t>
      </w:r>
      <w:r w:rsidR="00FB2ECD" w:rsidRPr="00A07011">
        <w:rPr>
          <w:rFonts w:cstheme="minorHAnsi"/>
          <w:shd w:val="clear" w:color="auto" w:fill="FFFFFF"/>
        </w:rPr>
        <w:t xml:space="preserve"> –powiedział.</w:t>
      </w:r>
    </w:p>
    <w:p w:rsidR="00CA1721" w:rsidRPr="00A07011" w:rsidRDefault="00FB2ECD" w:rsidP="00B5441E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A07011">
        <w:rPr>
          <w:rFonts w:cstheme="minorHAnsi"/>
          <w:shd w:val="clear" w:color="auto" w:fill="FFFFFF"/>
        </w:rPr>
        <w:t xml:space="preserve">Na targach ITM </w:t>
      </w:r>
      <w:proofErr w:type="spellStart"/>
      <w:r w:rsidRPr="00A07011">
        <w:rPr>
          <w:rFonts w:cstheme="minorHAnsi"/>
          <w:shd w:val="clear" w:color="auto" w:fill="FFFFFF"/>
        </w:rPr>
        <w:t>Industry</w:t>
      </w:r>
      <w:proofErr w:type="spellEnd"/>
      <w:r w:rsidRPr="00A07011">
        <w:rPr>
          <w:rFonts w:cstheme="minorHAnsi"/>
          <w:shd w:val="clear" w:color="auto" w:fill="FFFFFF"/>
        </w:rPr>
        <w:t xml:space="preserve"> Europe dużym zainteresowaniem cieszy się stoisko</w:t>
      </w:r>
      <w:r w:rsidR="00483FC9" w:rsidRPr="00A07011">
        <w:rPr>
          <w:rFonts w:cstheme="minorHAnsi"/>
          <w:shd w:val="clear" w:color="auto" w:fill="FFFFFF"/>
        </w:rPr>
        <w:t xml:space="preserve"> firmy</w:t>
      </w:r>
      <w:r w:rsidRPr="00A07011">
        <w:rPr>
          <w:rFonts w:cstheme="minorHAnsi"/>
          <w:shd w:val="clear" w:color="auto" w:fill="FFFFFF"/>
        </w:rPr>
        <w:t xml:space="preserve"> </w:t>
      </w:r>
      <w:proofErr w:type="spellStart"/>
      <w:r w:rsidRPr="00A07011">
        <w:rPr>
          <w:rFonts w:cstheme="minorHAnsi"/>
          <w:shd w:val="clear" w:color="auto" w:fill="FFFFFF"/>
        </w:rPr>
        <w:t>Fanuc</w:t>
      </w:r>
      <w:proofErr w:type="spellEnd"/>
      <w:r w:rsidRPr="00A07011">
        <w:rPr>
          <w:rFonts w:cstheme="minorHAnsi"/>
          <w:shd w:val="clear" w:color="auto" w:fill="FFFFFF"/>
        </w:rPr>
        <w:t xml:space="preserve"> Polska </w:t>
      </w:r>
      <w:r w:rsidR="00483FC9" w:rsidRPr="00A07011">
        <w:rPr>
          <w:rFonts w:cstheme="minorHAnsi"/>
          <w:shd w:val="clear" w:color="auto" w:fill="FFFFFF"/>
        </w:rPr>
        <w:t>–</w:t>
      </w:r>
      <w:r w:rsidRPr="00A07011">
        <w:rPr>
          <w:rFonts w:cstheme="minorHAnsi"/>
          <w:shd w:val="clear" w:color="auto" w:fill="FFFFFF"/>
        </w:rPr>
        <w:t xml:space="preserve"> lidera</w:t>
      </w:r>
      <w:r w:rsidR="00483FC9" w:rsidRPr="00A07011">
        <w:rPr>
          <w:rFonts w:cstheme="minorHAnsi"/>
          <w:shd w:val="clear" w:color="auto" w:fill="FFFFFF"/>
        </w:rPr>
        <w:t xml:space="preserve"> innowacji</w:t>
      </w:r>
      <w:r w:rsidRPr="00A07011">
        <w:rPr>
          <w:rFonts w:cstheme="minorHAnsi"/>
          <w:shd w:val="clear" w:color="auto" w:fill="FFFFFF"/>
        </w:rPr>
        <w:t xml:space="preserve">, na którym można ocenić mobilność i sprawność robotów. Nic więc dziwnego, że Jędrzej Kowalczyk, prezes Zarządu FANUC Polska podzielił się swoimi doświadczeniami podczas Kongresu </w:t>
      </w:r>
      <w:proofErr w:type="spellStart"/>
      <w:r w:rsidRPr="00A07011">
        <w:rPr>
          <w:rFonts w:cstheme="minorHAnsi"/>
          <w:shd w:val="clear" w:color="auto" w:fill="FFFFFF"/>
        </w:rPr>
        <w:t>Industry</w:t>
      </w:r>
      <w:proofErr w:type="spellEnd"/>
      <w:r w:rsidRPr="00A07011">
        <w:rPr>
          <w:rFonts w:cstheme="minorHAnsi"/>
          <w:shd w:val="clear" w:color="auto" w:fill="FFFFFF"/>
        </w:rPr>
        <w:t xml:space="preserve"> </w:t>
      </w:r>
      <w:proofErr w:type="spellStart"/>
      <w:r w:rsidRPr="00A07011">
        <w:rPr>
          <w:rFonts w:cstheme="minorHAnsi"/>
          <w:shd w:val="clear" w:color="auto" w:fill="FFFFFF"/>
        </w:rPr>
        <w:t>Next</w:t>
      </w:r>
      <w:proofErr w:type="spellEnd"/>
      <w:r w:rsidRPr="00A07011">
        <w:rPr>
          <w:rFonts w:cstheme="minorHAnsi"/>
          <w:shd w:val="clear" w:color="auto" w:fill="FFFFFF"/>
        </w:rPr>
        <w:t xml:space="preserve">. Nie tylko przekonywał o opłacalności robotyzacji, ale wskazał też obszary do poprawy. - </w:t>
      </w:r>
      <w:r w:rsidR="00CB0866" w:rsidRPr="00060E81">
        <w:rPr>
          <w:rFonts w:cstheme="minorHAnsi"/>
          <w:i/>
          <w:shd w:val="clear" w:color="auto" w:fill="FFFFFF"/>
        </w:rPr>
        <w:t>W Polsce konieczna jest lepsza edukacja w zakresie robotyzacji. To niezbędny warun</w:t>
      </w:r>
      <w:r w:rsidRPr="00060E81">
        <w:rPr>
          <w:rFonts w:cstheme="minorHAnsi"/>
          <w:i/>
          <w:shd w:val="clear" w:color="auto" w:fill="FFFFFF"/>
        </w:rPr>
        <w:t>ek wdrożenia nowych technologii</w:t>
      </w:r>
      <w:r w:rsidR="00CB0866" w:rsidRPr="00060E81">
        <w:rPr>
          <w:rFonts w:cstheme="minorHAnsi"/>
          <w:i/>
          <w:shd w:val="clear" w:color="auto" w:fill="FFFFFF"/>
        </w:rPr>
        <w:t>.</w:t>
      </w:r>
      <w:r w:rsidRPr="00060E81">
        <w:rPr>
          <w:rFonts w:cstheme="minorHAnsi"/>
          <w:i/>
          <w:shd w:val="clear" w:color="auto" w:fill="FFFFFF"/>
        </w:rPr>
        <w:t xml:space="preserve"> To byłoby rea</w:t>
      </w:r>
      <w:r w:rsidR="00CB0866" w:rsidRPr="00060E81">
        <w:rPr>
          <w:rFonts w:cstheme="minorHAnsi"/>
          <w:i/>
          <w:shd w:val="clear" w:color="auto" w:fill="FFFFFF"/>
        </w:rPr>
        <w:t>ln</w:t>
      </w:r>
      <w:r w:rsidRPr="00060E81">
        <w:rPr>
          <w:rFonts w:cstheme="minorHAnsi"/>
          <w:i/>
          <w:shd w:val="clear" w:color="auto" w:fill="FFFFFF"/>
        </w:rPr>
        <w:t>e wsparcie polskich producentów</w:t>
      </w:r>
      <w:r w:rsidRPr="00A07011">
        <w:rPr>
          <w:rFonts w:cstheme="minorHAnsi"/>
          <w:shd w:val="clear" w:color="auto" w:fill="FFFFFF"/>
        </w:rPr>
        <w:t xml:space="preserve"> – oceniał.</w:t>
      </w:r>
    </w:p>
    <w:p w:rsidR="00FB2ECD" w:rsidRPr="00A07011" w:rsidRDefault="00FB2ECD" w:rsidP="00B5441E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A07011">
        <w:rPr>
          <w:rFonts w:cstheme="minorHAnsi"/>
          <w:shd w:val="clear" w:color="auto" w:fill="FFFFFF"/>
        </w:rPr>
        <w:t>Podobne problemy podnos</w:t>
      </w:r>
      <w:r w:rsidR="00A80FC3">
        <w:rPr>
          <w:rFonts w:cstheme="minorHAnsi"/>
          <w:shd w:val="clear" w:color="auto" w:fill="FFFFFF"/>
        </w:rPr>
        <w:t xml:space="preserve">iła Dominika </w:t>
      </w:r>
      <w:proofErr w:type="spellStart"/>
      <w:r w:rsidR="00A80FC3">
        <w:rPr>
          <w:rFonts w:cstheme="minorHAnsi"/>
          <w:shd w:val="clear" w:color="auto" w:fill="FFFFFF"/>
        </w:rPr>
        <w:t>Bettman</w:t>
      </w:r>
      <w:proofErr w:type="spellEnd"/>
      <w:r w:rsidR="00A80FC3">
        <w:rPr>
          <w:rFonts w:cstheme="minorHAnsi"/>
          <w:shd w:val="clear" w:color="auto" w:fill="FFFFFF"/>
        </w:rPr>
        <w:t>, prezeska Z</w:t>
      </w:r>
      <w:r w:rsidRPr="00A07011">
        <w:rPr>
          <w:rFonts w:cstheme="minorHAnsi"/>
          <w:shd w:val="clear" w:color="auto" w:fill="FFFFFF"/>
        </w:rPr>
        <w:t>arządu Siemens Polska.  </w:t>
      </w:r>
    </w:p>
    <w:p w:rsidR="00961D8C" w:rsidRPr="00340284" w:rsidRDefault="00FB2ECD" w:rsidP="00B5441E">
      <w:pPr>
        <w:spacing w:after="0" w:line="240" w:lineRule="auto"/>
        <w:jc w:val="both"/>
        <w:rPr>
          <w:rFonts w:cstheme="minorHAnsi"/>
          <w:i/>
          <w:shd w:val="clear" w:color="auto" w:fill="FFFFFF"/>
        </w:rPr>
      </w:pPr>
      <w:r w:rsidRPr="00340284">
        <w:rPr>
          <w:rFonts w:cstheme="minorHAnsi"/>
          <w:i/>
          <w:shd w:val="clear" w:color="auto" w:fill="FFFFFF"/>
        </w:rPr>
        <w:t xml:space="preserve">- </w:t>
      </w:r>
      <w:r w:rsidR="00CB0866" w:rsidRPr="00340284">
        <w:rPr>
          <w:rFonts w:cstheme="minorHAnsi"/>
          <w:i/>
          <w:shd w:val="clear" w:color="auto" w:fill="FFFFFF"/>
        </w:rPr>
        <w:t>Proces</w:t>
      </w:r>
      <w:r w:rsidRPr="00340284">
        <w:rPr>
          <w:rFonts w:cstheme="minorHAnsi"/>
          <w:i/>
          <w:shd w:val="clear" w:color="auto" w:fill="FFFFFF"/>
        </w:rPr>
        <w:t>u</w:t>
      </w:r>
      <w:r w:rsidR="00CB0866" w:rsidRPr="00340284">
        <w:rPr>
          <w:rFonts w:cstheme="minorHAnsi"/>
          <w:i/>
          <w:shd w:val="clear" w:color="auto" w:fill="FFFFFF"/>
        </w:rPr>
        <w:t xml:space="preserve"> transformacji</w:t>
      </w:r>
      <w:r w:rsidRPr="00340284">
        <w:rPr>
          <w:rFonts w:cstheme="minorHAnsi"/>
          <w:i/>
          <w:shd w:val="clear" w:color="auto" w:fill="FFFFFF"/>
        </w:rPr>
        <w:t xml:space="preserve"> nie da się już zahamować. Trudno pytać czy on się opła</w:t>
      </w:r>
      <w:r w:rsidR="00CB0866" w:rsidRPr="00340284">
        <w:rPr>
          <w:rFonts w:cstheme="minorHAnsi"/>
          <w:i/>
          <w:shd w:val="clear" w:color="auto" w:fill="FFFFFF"/>
        </w:rPr>
        <w:t xml:space="preserve">ca. </w:t>
      </w:r>
      <w:r w:rsidRPr="00340284">
        <w:rPr>
          <w:rFonts w:cstheme="minorHAnsi"/>
          <w:i/>
          <w:shd w:val="clear" w:color="auto" w:fill="FFFFFF"/>
        </w:rPr>
        <w:t xml:space="preserve">Odpowiedź jest jedna. </w:t>
      </w:r>
      <w:r w:rsidR="00CB0866" w:rsidRPr="00340284">
        <w:rPr>
          <w:rFonts w:cstheme="minorHAnsi"/>
          <w:i/>
          <w:shd w:val="clear" w:color="auto" w:fill="FFFFFF"/>
        </w:rPr>
        <w:t>Oczywiście, że tak</w:t>
      </w:r>
      <w:r w:rsidR="00060E81" w:rsidRPr="00340284">
        <w:rPr>
          <w:rFonts w:cstheme="minorHAnsi"/>
          <w:i/>
          <w:shd w:val="clear" w:color="auto" w:fill="FFFFFF"/>
        </w:rPr>
        <w:t>!</w:t>
      </w:r>
      <w:r w:rsidR="00CB0866" w:rsidRPr="00340284">
        <w:rPr>
          <w:rFonts w:cstheme="minorHAnsi"/>
          <w:i/>
          <w:shd w:val="clear" w:color="auto" w:fill="FFFFFF"/>
        </w:rPr>
        <w:t xml:space="preserve"> Wejście na tę ścieżkę jest koniecznością. Nie zmienia to faktu, że istnieją liczn</w:t>
      </w:r>
      <w:r w:rsidRPr="00340284">
        <w:rPr>
          <w:rFonts w:cstheme="minorHAnsi"/>
          <w:i/>
          <w:shd w:val="clear" w:color="auto" w:fill="FFFFFF"/>
        </w:rPr>
        <w:t>e bariery, jedn</w:t>
      </w:r>
      <w:r w:rsidR="00060E81" w:rsidRPr="00340284">
        <w:rPr>
          <w:rFonts w:cstheme="minorHAnsi"/>
          <w:i/>
          <w:shd w:val="clear" w:color="auto" w:fill="FFFFFF"/>
        </w:rPr>
        <w:t>ą</w:t>
      </w:r>
      <w:r w:rsidRPr="00340284">
        <w:rPr>
          <w:rFonts w:cstheme="minorHAnsi"/>
          <w:i/>
          <w:shd w:val="clear" w:color="auto" w:fill="FFFFFF"/>
        </w:rPr>
        <w:t xml:space="preserve"> z nich są nie</w:t>
      </w:r>
      <w:r w:rsidR="00CB0866" w:rsidRPr="00340284">
        <w:rPr>
          <w:rFonts w:cstheme="minorHAnsi"/>
          <w:i/>
          <w:shd w:val="clear" w:color="auto" w:fill="FFFFFF"/>
        </w:rPr>
        <w:t>wystarczająco wyszkolone kadry a tak</w:t>
      </w:r>
      <w:r w:rsidR="00340284">
        <w:rPr>
          <w:rFonts w:cstheme="minorHAnsi"/>
          <w:i/>
          <w:shd w:val="clear" w:color="auto" w:fill="FFFFFF"/>
        </w:rPr>
        <w:t>że problemy integracji systemów-</w:t>
      </w:r>
      <w:r w:rsidR="00340284" w:rsidRPr="00340284">
        <w:rPr>
          <w:rFonts w:cstheme="minorHAnsi"/>
          <w:shd w:val="clear" w:color="auto" w:fill="FFFFFF"/>
        </w:rPr>
        <w:t>podkreślała.</w:t>
      </w:r>
      <w:r w:rsidR="00CB0866" w:rsidRPr="00340284">
        <w:rPr>
          <w:rFonts w:cstheme="minorHAnsi"/>
          <w:i/>
          <w:shd w:val="clear" w:color="auto" w:fill="FFFFFF"/>
        </w:rPr>
        <w:t xml:space="preserve"> </w:t>
      </w:r>
    </w:p>
    <w:p w:rsidR="00A07011" w:rsidRPr="00A07011" w:rsidRDefault="00A07011" w:rsidP="00B5441E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8E0478" w:rsidRDefault="00BA3D97" w:rsidP="00B5441E">
      <w:pPr>
        <w:spacing w:after="0" w:line="240" w:lineRule="auto"/>
        <w:jc w:val="both"/>
        <w:rPr>
          <w:lang w:eastAsia="pl-PL"/>
        </w:rPr>
      </w:pPr>
      <w:r w:rsidRPr="00A07011">
        <w:rPr>
          <w:rFonts w:cstheme="minorHAnsi"/>
          <w:shd w:val="clear" w:color="auto" w:fill="FFFFFF"/>
        </w:rPr>
        <w:t>Kongres zakończyła niezwykle widowiskowa prezentacja Grupy Polpharma</w:t>
      </w:r>
      <w:r w:rsidR="00340284">
        <w:rPr>
          <w:rFonts w:cstheme="minorHAnsi"/>
          <w:shd w:val="clear" w:color="auto" w:fill="FFFFFF"/>
        </w:rPr>
        <w:t xml:space="preserve"> wspierana przez Microsoft</w:t>
      </w:r>
      <w:r w:rsidR="00B5441E">
        <w:rPr>
          <w:rFonts w:cstheme="minorHAnsi"/>
          <w:shd w:val="clear" w:color="auto" w:fill="FFFFFF"/>
        </w:rPr>
        <w:t xml:space="preserve"> Polska</w:t>
      </w:r>
      <w:r w:rsidRPr="00A07011">
        <w:rPr>
          <w:rFonts w:cstheme="minorHAnsi"/>
          <w:shd w:val="clear" w:color="auto" w:fill="FFFFFF"/>
        </w:rPr>
        <w:t xml:space="preserve">. Uczestnicy spotkania mogli przenieść się w świat rozszerzonej rzeczywistości. </w:t>
      </w:r>
      <w:r w:rsidR="00B5441E">
        <w:rPr>
          <w:rFonts w:cstheme="minorHAnsi"/>
          <w:shd w:val="clear" w:color="auto" w:fill="FFFFFF"/>
        </w:rPr>
        <w:t xml:space="preserve">Eksperci zaprezentowali </w:t>
      </w:r>
      <w:r w:rsidR="00A07011" w:rsidRPr="00340284">
        <w:rPr>
          <w:bCs/>
          <w:lang w:eastAsia="pl-PL"/>
        </w:rPr>
        <w:t>wykorzystanie Microsoft HoloLens przez pracowników produkcji Polpharmy do rozwiązywania technicznych zagadnień</w:t>
      </w:r>
      <w:r w:rsidR="00A07011" w:rsidRPr="00340284">
        <w:rPr>
          <w:lang w:eastAsia="pl-PL"/>
        </w:rPr>
        <w:t>,</w:t>
      </w:r>
      <w:r w:rsidR="00A07011">
        <w:rPr>
          <w:lang w:eastAsia="pl-PL"/>
        </w:rPr>
        <w:t xml:space="preserve"> które pojawiają się, między innymi, w procesie przezbrajania maszyn.</w:t>
      </w:r>
      <w:r w:rsidR="00A07011" w:rsidRPr="00A07011">
        <w:rPr>
          <w:lang w:eastAsia="pl-PL"/>
        </w:rPr>
        <w:t xml:space="preserve"> </w:t>
      </w:r>
      <w:r w:rsidR="00A07011">
        <w:rPr>
          <w:lang w:eastAsia="pl-PL"/>
        </w:rPr>
        <w:t xml:space="preserve">W trakcie </w:t>
      </w:r>
      <w:r w:rsidR="00B5441E">
        <w:rPr>
          <w:lang w:eastAsia="pl-PL"/>
        </w:rPr>
        <w:t xml:space="preserve">tego panelu </w:t>
      </w:r>
      <w:r w:rsidR="00A07011">
        <w:rPr>
          <w:lang w:eastAsia="pl-PL"/>
        </w:rPr>
        <w:t>przedstawiono technologię rzeczywist</w:t>
      </w:r>
      <w:r w:rsidR="00340284">
        <w:rPr>
          <w:lang w:eastAsia="pl-PL"/>
        </w:rPr>
        <w:t>ości rozszerzonej stosowanej</w:t>
      </w:r>
      <w:r w:rsidR="00A07011">
        <w:rPr>
          <w:lang w:eastAsia="pl-PL"/>
        </w:rPr>
        <w:t xml:space="preserve"> w Polpharmie również do wdrażania nowo zatrudnionych osób na części linii produkcyjnych.</w:t>
      </w:r>
    </w:p>
    <w:p w:rsidR="00340284" w:rsidRPr="00A07011" w:rsidRDefault="00340284" w:rsidP="00B5441E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lang w:eastAsia="pl-PL"/>
        </w:rPr>
        <w:t>W drugim dniu Kongresu</w:t>
      </w:r>
      <w:r w:rsidR="00A80FC3">
        <w:rPr>
          <w:lang w:eastAsia="pl-PL"/>
        </w:rPr>
        <w:t xml:space="preserve"> (2 września)</w:t>
      </w:r>
      <w:r>
        <w:rPr>
          <w:lang w:eastAsia="pl-PL"/>
        </w:rPr>
        <w:t>, który także będzie transmitowany online zaplanowano praktyczne warsztaty wspierane merytorycznie przez Poznański Park Naukowo-Technologiczny</w:t>
      </w:r>
      <w:r w:rsidRPr="00340284">
        <w:rPr>
          <w:lang w:eastAsia="pl-PL"/>
        </w:rPr>
        <w:t xml:space="preserve"> oraz Poznańsk</w:t>
      </w:r>
      <w:r>
        <w:rPr>
          <w:lang w:eastAsia="pl-PL"/>
        </w:rPr>
        <w:t>ie</w:t>
      </w:r>
      <w:r w:rsidRPr="00340284">
        <w:rPr>
          <w:lang w:eastAsia="pl-PL"/>
        </w:rPr>
        <w:t xml:space="preserve"> Centr</w:t>
      </w:r>
      <w:r>
        <w:rPr>
          <w:lang w:eastAsia="pl-PL"/>
        </w:rPr>
        <w:t>um Superkomputerowo – Sieciowe</w:t>
      </w:r>
      <w:r w:rsidRPr="00340284">
        <w:rPr>
          <w:lang w:eastAsia="pl-PL"/>
        </w:rPr>
        <w:t>.</w:t>
      </w:r>
    </w:p>
    <w:p w:rsidR="00B5441E" w:rsidRDefault="00340284" w:rsidP="00B5441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Smart </w:t>
      </w:r>
      <w:proofErr w:type="spellStart"/>
      <w:r>
        <w:rPr>
          <w:b/>
          <w:bCs/>
        </w:rPr>
        <w:t>Warehouse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Subcontracting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Meetings</w:t>
      </w:r>
      <w:proofErr w:type="spellEnd"/>
    </w:p>
    <w:p w:rsidR="00B5441E" w:rsidRDefault="00B5441E" w:rsidP="00B5441E">
      <w:pPr>
        <w:spacing w:after="0" w:line="240" w:lineRule="auto"/>
        <w:jc w:val="both"/>
        <w:rPr>
          <w:b/>
          <w:bCs/>
        </w:rPr>
      </w:pPr>
    </w:p>
    <w:p w:rsidR="00B5441E" w:rsidRDefault="00B5441E" w:rsidP="00B5441E">
      <w:pPr>
        <w:spacing w:after="0" w:line="240" w:lineRule="auto"/>
        <w:jc w:val="both"/>
      </w:pPr>
      <w:r>
        <w:lastRenderedPageBreak/>
        <w:t xml:space="preserve">Równocześnie z Kongresem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w pawilonie 6 toczyły się logistyczne dyskusje w ramach konferencji Smart </w:t>
      </w:r>
      <w:proofErr w:type="spellStart"/>
      <w:r>
        <w:t>Warehouse</w:t>
      </w:r>
      <w:proofErr w:type="spellEnd"/>
      <w:r>
        <w:t xml:space="preserve"> (targi </w:t>
      </w:r>
      <w:proofErr w:type="spellStart"/>
      <w:r>
        <w:t>Modernlog</w:t>
      </w:r>
      <w:proofErr w:type="spellEnd"/>
      <w:r>
        <w:t xml:space="preserve">), spotkania skierowanego do dyrektorów logistyki, menedżerów łańcuchów dostaw i kierowników magazynów. Na scenie wystąpili reprezentanci producentów, dostawców i integratorów systemów, którzy wspólnie dyskutowali o nowych technologiach w kontekście optymalizacji procesów </w:t>
      </w:r>
      <w:proofErr w:type="spellStart"/>
      <w:r>
        <w:t>intralogistycznych</w:t>
      </w:r>
      <w:proofErr w:type="spellEnd"/>
      <w:r>
        <w:t xml:space="preserve">. Zarówno panel </w:t>
      </w:r>
      <w:proofErr w:type="spellStart"/>
      <w:r>
        <w:t>IoT</w:t>
      </w:r>
      <w:proofErr w:type="spellEnd"/>
      <w:r>
        <w:t xml:space="preserve"> digitalizacja, jak i #technologie transportu wewnętrznego zgromadziły dużą publiczność, a późniejsze sesje Q&amp;A cieszyły się ogromną popularnością.</w:t>
      </w:r>
      <w:r w:rsidRPr="00B5441E">
        <w:t xml:space="preserve"> </w:t>
      </w:r>
      <w:r>
        <w:t xml:space="preserve">Tematyka kolejnego dnia konferencji (2 września) skupi się wokół systemów składowania i AGV robotów, w których zagoszczą przedstawiciele m.in. </w:t>
      </w:r>
      <w:r w:rsidRPr="00340284">
        <w:rPr>
          <w:b/>
        </w:rPr>
        <w:t xml:space="preserve">TGW, </w:t>
      </w:r>
      <w:proofErr w:type="spellStart"/>
      <w:r w:rsidRPr="00340284">
        <w:rPr>
          <w:b/>
        </w:rPr>
        <w:t>Gebhardt</w:t>
      </w:r>
      <w:proofErr w:type="spellEnd"/>
      <w:r w:rsidRPr="00340284">
        <w:rPr>
          <w:b/>
        </w:rPr>
        <w:t xml:space="preserve">, </w:t>
      </w:r>
      <w:proofErr w:type="spellStart"/>
      <w:r w:rsidRPr="00340284">
        <w:rPr>
          <w:b/>
        </w:rPr>
        <w:t>Jungheinrich</w:t>
      </w:r>
      <w:proofErr w:type="spellEnd"/>
      <w:r w:rsidRPr="00340284">
        <w:rPr>
          <w:b/>
        </w:rPr>
        <w:t xml:space="preserve"> Polska, DHL Supply Chain i WObit</w:t>
      </w:r>
      <w:r>
        <w:t>. Z kolei</w:t>
      </w:r>
      <w:r w:rsidRPr="00B5441E">
        <w:t xml:space="preserve"> </w:t>
      </w:r>
      <w:r>
        <w:t xml:space="preserve">w ramach Targów Kooperacji Przemysłowej </w:t>
      </w:r>
      <w:proofErr w:type="spellStart"/>
      <w:r>
        <w:t>Subcontracting</w:t>
      </w:r>
      <w:proofErr w:type="spellEnd"/>
      <w:r>
        <w:t xml:space="preserve"> 1 września odbył się I dzień seminarium </w:t>
      </w:r>
      <w:proofErr w:type="spellStart"/>
      <w:r>
        <w:t>Subcontracting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. Spotkanie skupiło się na tematyce proeksportowej, a omówione zostały zasady skutecznej kooperacji i budowanie przewag konkurencyjnych na rynkach zagranicznych.  Drugiego dnia będzie można obejrzeć aż sześć wystąpień ekspertów branżowych z polski i zagranicy. Tym razem prelegenci skupią się na międzynarodowej kooperacji tworzenia nowych technologii materiałów kompozytowych oraz najważniejszych zasadach skutecznego rozwoju eksportu. </w:t>
      </w:r>
    </w:p>
    <w:p w:rsidR="00B5441E" w:rsidRDefault="00B5441E" w:rsidP="00B5441E">
      <w:pPr>
        <w:spacing w:after="0" w:line="240" w:lineRule="auto"/>
        <w:jc w:val="both"/>
      </w:pPr>
    </w:p>
    <w:p w:rsidR="00340284" w:rsidRPr="00ED7563" w:rsidRDefault="00340284" w:rsidP="00340284">
      <w:pPr>
        <w:jc w:val="both"/>
        <w:rPr>
          <w:rFonts w:cstheme="minorHAnsi"/>
        </w:rPr>
      </w:pPr>
      <w:r w:rsidRPr="00ED7563">
        <w:rPr>
          <w:rFonts w:cstheme="minorHAnsi"/>
        </w:rPr>
        <w:t>Targi ITM INDUSTRY EUROPE potrwają do 3 września</w:t>
      </w:r>
      <w:r>
        <w:rPr>
          <w:rFonts w:cstheme="minorHAnsi"/>
        </w:rPr>
        <w:t xml:space="preserve"> 2021. W tym samym czasie odbywają</w:t>
      </w:r>
      <w:r w:rsidRPr="00ED7563">
        <w:rPr>
          <w:rFonts w:cstheme="minorHAnsi"/>
        </w:rPr>
        <w:t xml:space="preserve"> się także: Targi Logistyki, Magazynowania i Transportu MODERNLOG, 3D SOLUTIONS – Targi Druku i Skanu 3D,  Targi Kooperacji Przemysłowej SUBCONTRACTING oraz Forum Odlewnicze FOCAST. </w:t>
      </w:r>
    </w:p>
    <w:p w:rsidR="00B5441E" w:rsidRDefault="00340284" w:rsidP="00B5441E">
      <w:pPr>
        <w:spacing w:after="0" w:line="240" w:lineRule="auto"/>
        <w:jc w:val="both"/>
      </w:pPr>
      <w:r>
        <w:t xml:space="preserve">Więcej: </w:t>
      </w:r>
      <w:hyperlink r:id="rId5" w:history="1">
        <w:r w:rsidRPr="00151403">
          <w:rPr>
            <w:rStyle w:val="Hipercze"/>
          </w:rPr>
          <w:t>www.itm-europe.pl</w:t>
        </w:r>
      </w:hyperlink>
    </w:p>
    <w:p w:rsidR="00340284" w:rsidRDefault="00340284" w:rsidP="00B5441E">
      <w:pPr>
        <w:spacing w:after="0" w:line="240" w:lineRule="auto"/>
        <w:jc w:val="both"/>
      </w:pPr>
    </w:p>
    <w:sectPr w:rsidR="0034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BB"/>
    <w:rsid w:val="00060E81"/>
    <w:rsid w:val="0010500C"/>
    <w:rsid w:val="00282CD0"/>
    <w:rsid w:val="00340284"/>
    <w:rsid w:val="003D3D14"/>
    <w:rsid w:val="00483FC9"/>
    <w:rsid w:val="004D029D"/>
    <w:rsid w:val="006562F7"/>
    <w:rsid w:val="0068675E"/>
    <w:rsid w:val="00784379"/>
    <w:rsid w:val="007F1962"/>
    <w:rsid w:val="0084449A"/>
    <w:rsid w:val="008E0478"/>
    <w:rsid w:val="00961D8C"/>
    <w:rsid w:val="009B58F5"/>
    <w:rsid w:val="00A07011"/>
    <w:rsid w:val="00A17275"/>
    <w:rsid w:val="00A221C0"/>
    <w:rsid w:val="00A565A8"/>
    <w:rsid w:val="00A80FC3"/>
    <w:rsid w:val="00A97041"/>
    <w:rsid w:val="00A972B2"/>
    <w:rsid w:val="00B5441E"/>
    <w:rsid w:val="00B90A68"/>
    <w:rsid w:val="00BA3D97"/>
    <w:rsid w:val="00BA626B"/>
    <w:rsid w:val="00BB45BB"/>
    <w:rsid w:val="00C55909"/>
    <w:rsid w:val="00CA1721"/>
    <w:rsid w:val="00CB0866"/>
    <w:rsid w:val="00D37336"/>
    <w:rsid w:val="00FB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56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2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2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2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2F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E0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E047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wiadomocie-mail15">
    <w:name w:val="stylwiadomocie-mail15"/>
    <w:basedOn w:val="Domylnaczcionkaakapitu"/>
    <w:semiHidden/>
    <w:rsid w:val="008E0478"/>
    <w:rPr>
      <w:rFonts w:ascii="Calibri" w:hAnsi="Calibri" w:cs="Calibri" w:hint="default"/>
      <w:color w:val="auto"/>
    </w:rPr>
  </w:style>
  <w:style w:type="character" w:customStyle="1" w:styleId="y2iqfc">
    <w:name w:val="y2iqfc"/>
    <w:basedOn w:val="Domylnaczcionkaakapitu"/>
    <w:rsid w:val="008E0478"/>
  </w:style>
  <w:style w:type="character" w:styleId="Uwydatnienie">
    <w:name w:val="Emphasis"/>
    <w:basedOn w:val="Domylnaczcionkaakapitu"/>
    <w:uiPriority w:val="20"/>
    <w:qFormat/>
    <w:rsid w:val="008E0478"/>
    <w:rPr>
      <w:i/>
      <w:iCs/>
    </w:rPr>
  </w:style>
  <w:style w:type="character" w:styleId="Pogrubienie">
    <w:name w:val="Strong"/>
    <w:basedOn w:val="Domylnaczcionkaakapitu"/>
    <w:uiPriority w:val="22"/>
    <w:qFormat/>
    <w:rsid w:val="00784379"/>
    <w:rPr>
      <w:b/>
      <w:bCs/>
    </w:rPr>
  </w:style>
  <w:style w:type="paragraph" w:styleId="NormalnyWeb">
    <w:name w:val="Normal (Web)"/>
    <w:basedOn w:val="Normalny"/>
    <w:uiPriority w:val="99"/>
    <w:unhideWhenUsed/>
    <w:rsid w:val="0028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2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56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2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2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2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2F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E0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E047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wiadomocie-mail15">
    <w:name w:val="stylwiadomocie-mail15"/>
    <w:basedOn w:val="Domylnaczcionkaakapitu"/>
    <w:semiHidden/>
    <w:rsid w:val="008E0478"/>
    <w:rPr>
      <w:rFonts w:ascii="Calibri" w:hAnsi="Calibri" w:cs="Calibri" w:hint="default"/>
      <w:color w:val="auto"/>
    </w:rPr>
  </w:style>
  <w:style w:type="character" w:customStyle="1" w:styleId="y2iqfc">
    <w:name w:val="y2iqfc"/>
    <w:basedOn w:val="Domylnaczcionkaakapitu"/>
    <w:rsid w:val="008E0478"/>
  </w:style>
  <w:style w:type="character" w:styleId="Uwydatnienie">
    <w:name w:val="Emphasis"/>
    <w:basedOn w:val="Domylnaczcionkaakapitu"/>
    <w:uiPriority w:val="20"/>
    <w:qFormat/>
    <w:rsid w:val="008E0478"/>
    <w:rPr>
      <w:i/>
      <w:iCs/>
    </w:rPr>
  </w:style>
  <w:style w:type="character" w:styleId="Pogrubienie">
    <w:name w:val="Strong"/>
    <w:basedOn w:val="Domylnaczcionkaakapitu"/>
    <w:uiPriority w:val="22"/>
    <w:qFormat/>
    <w:rsid w:val="00784379"/>
    <w:rPr>
      <w:b/>
      <w:bCs/>
    </w:rPr>
  </w:style>
  <w:style w:type="paragraph" w:styleId="NormalnyWeb">
    <w:name w:val="Normal (Web)"/>
    <w:basedOn w:val="Normalny"/>
    <w:uiPriority w:val="99"/>
    <w:unhideWhenUsed/>
    <w:rsid w:val="0028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2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m-europ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1421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Gosiewska</dc:creator>
  <cp:lastModifiedBy>Ewa Gosiewska</cp:lastModifiedBy>
  <cp:revision>4</cp:revision>
  <dcterms:created xsi:type="dcterms:W3CDTF">2021-09-01T19:35:00Z</dcterms:created>
  <dcterms:modified xsi:type="dcterms:W3CDTF">2021-09-06T06:27:00Z</dcterms:modified>
</cp:coreProperties>
</file>