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1D" w:rsidRPr="00CA5B1D" w:rsidRDefault="00CA5B1D" w:rsidP="00CA5B1D">
      <w:pPr>
        <w:shd w:val="clear" w:color="auto" w:fill="FFFFFF"/>
        <w:spacing w:after="165"/>
        <w:jc w:val="right"/>
        <w:rPr>
          <w:i/>
        </w:rPr>
      </w:pPr>
      <w:r w:rsidRPr="00CA5B1D">
        <w:rPr>
          <w:i/>
        </w:rPr>
        <w:t>Informacja prasowa, 23 sierpnia 2021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Decydenci, liderzy i silne osobowości Kongresu </w:t>
      </w:r>
      <w:proofErr w:type="spellStart"/>
      <w:r>
        <w:rPr>
          <w:rFonts w:eastAsia="Times New Roman" w:cstheme="minorHAnsi"/>
          <w:b/>
          <w:lang w:eastAsia="pl-PL"/>
        </w:rPr>
        <w:t>Industry</w:t>
      </w:r>
      <w:proofErr w:type="spellEnd"/>
      <w:r>
        <w:rPr>
          <w:rFonts w:eastAsia="Times New Roman" w:cstheme="minorHAnsi"/>
          <w:b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lang w:eastAsia="pl-PL"/>
        </w:rPr>
        <w:t>Next</w:t>
      </w:r>
      <w:proofErr w:type="spellEnd"/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Kongres </w:t>
      </w:r>
      <w:proofErr w:type="spellStart"/>
      <w:r>
        <w:rPr>
          <w:rFonts w:eastAsia="Times New Roman" w:cstheme="minorHAnsi"/>
          <w:b/>
          <w:lang w:eastAsia="pl-PL"/>
        </w:rPr>
        <w:t>Industry</w:t>
      </w:r>
      <w:proofErr w:type="spellEnd"/>
      <w:r>
        <w:rPr>
          <w:rFonts w:eastAsia="Times New Roman" w:cstheme="minorHAnsi"/>
          <w:b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lang w:eastAsia="pl-PL"/>
        </w:rPr>
        <w:t>Next</w:t>
      </w:r>
      <w:proofErr w:type="spellEnd"/>
      <w:r>
        <w:rPr>
          <w:rFonts w:eastAsia="Times New Roman" w:cstheme="minorHAnsi"/>
          <w:b/>
          <w:lang w:eastAsia="pl-PL"/>
        </w:rPr>
        <w:t xml:space="preserve"> to ważny punkt programu targów ITM </w:t>
      </w:r>
      <w:proofErr w:type="spellStart"/>
      <w:r>
        <w:rPr>
          <w:rFonts w:eastAsia="Times New Roman" w:cstheme="minorHAnsi"/>
          <w:b/>
          <w:lang w:eastAsia="pl-PL"/>
        </w:rPr>
        <w:t>Industry</w:t>
      </w:r>
      <w:proofErr w:type="spellEnd"/>
      <w:r>
        <w:rPr>
          <w:rFonts w:eastAsia="Times New Roman" w:cstheme="minorHAnsi"/>
          <w:b/>
          <w:lang w:eastAsia="pl-PL"/>
        </w:rPr>
        <w:t xml:space="preserve"> Europe. Prestiż wydarzenia budują prelegenci - kluczowe osoby, odpowiadające za kierunek rozwoju przemysłu w Polsce. Udział w spotkaniu potwierdzili już Olga Ewa </w:t>
      </w:r>
      <w:proofErr w:type="spellStart"/>
      <w:r>
        <w:rPr>
          <w:rFonts w:eastAsia="Times New Roman" w:cstheme="minorHAnsi"/>
          <w:b/>
          <w:lang w:eastAsia="pl-PL"/>
        </w:rPr>
        <w:t>Semeniuk</w:t>
      </w:r>
      <w:proofErr w:type="spellEnd"/>
      <w:r>
        <w:rPr>
          <w:rFonts w:eastAsia="Times New Roman" w:cstheme="minorHAnsi"/>
          <w:b/>
          <w:lang w:eastAsia="pl-PL"/>
        </w:rPr>
        <w:t xml:space="preserve">, Podsekretarz Stanu w Ministerstwie Rozwoju i Technologii oraz Tadeusz Kościński, Minister Finansów, Funduszy i Polityki Regionalnej. Na Kongresie nie zabraknie także głosu liderów transformacji przemysłowej takich jak: Microsoft Polska, ABB, </w:t>
      </w:r>
      <w:proofErr w:type="spellStart"/>
      <w:r>
        <w:rPr>
          <w:rFonts w:eastAsia="Times New Roman" w:cstheme="minorHAnsi"/>
          <w:b/>
          <w:lang w:eastAsia="pl-PL"/>
        </w:rPr>
        <w:t>Fanuc</w:t>
      </w:r>
      <w:proofErr w:type="spellEnd"/>
      <w:r>
        <w:rPr>
          <w:rFonts w:eastAsia="Times New Roman" w:cstheme="minorHAnsi"/>
          <w:b/>
          <w:lang w:eastAsia="pl-PL"/>
        </w:rPr>
        <w:t xml:space="preserve"> Polska cz</w:t>
      </w:r>
      <w:bookmarkStart w:id="0" w:name="_GoBack"/>
      <w:bookmarkEnd w:id="0"/>
      <w:r>
        <w:rPr>
          <w:rFonts w:eastAsia="Times New Roman" w:cstheme="minorHAnsi"/>
          <w:b/>
          <w:lang w:eastAsia="pl-PL"/>
        </w:rPr>
        <w:t>y Siemens.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Kongres </w:t>
      </w:r>
      <w:proofErr w:type="spellStart"/>
      <w:r>
        <w:rPr>
          <w:rFonts w:eastAsia="Times New Roman" w:cstheme="minorHAnsi"/>
          <w:lang w:eastAsia="pl-PL"/>
        </w:rPr>
        <w:t>Industry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Next</w:t>
      </w:r>
      <w:proofErr w:type="spellEnd"/>
      <w:r>
        <w:rPr>
          <w:rFonts w:eastAsia="Times New Roman" w:cstheme="minorHAnsi"/>
          <w:lang w:eastAsia="pl-PL"/>
        </w:rPr>
        <w:t xml:space="preserve"> to innowacyjny projekt promujący globalny rozwój przemysłu 4.0, organizowany przez zespół największych targów tej branży ITM </w:t>
      </w:r>
      <w:proofErr w:type="spellStart"/>
      <w:r>
        <w:rPr>
          <w:rFonts w:eastAsia="Times New Roman" w:cstheme="minorHAnsi"/>
          <w:lang w:eastAsia="pl-PL"/>
        </w:rPr>
        <w:t>Industry</w:t>
      </w:r>
      <w:proofErr w:type="spellEnd"/>
      <w:r>
        <w:rPr>
          <w:rFonts w:eastAsia="Times New Roman" w:cstheme="minorHAnsi"/>
          <w:lang w:eastAsia="pl-PL"/>
        </w:rPr>
        <w:t xml:space="preserve"> Europe. Przedsięwzięcie zainicjowane przez Grupę MTP przy wsparciu Ministerstwa Rozwoju i Technologii dostarczy wiedzy na temat najnowszych rozwiązań w przemyśle. W pierwszym dniu Kongresu (1 września) zaplanowano panele dyskusyjne natomiast drugi dzień (2 września) będzie miał praktyczny wymiar w oparciu o warsztaty prowadzone przez ekspertów. 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Transformacja przemysłowa - za co i jak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Coraz więcej firm decyduje się na proces transformacji przemysłowej opartej o automatyzację i cyfryzację. To kluczowe i konieczne zmiany dla rozwoju biznesu. Jednak bez dedykowanych programów wsparcia transformacja przemysłowa dla wielu podmiotów byłaby trudna a czasem wręcz niemożliwa. Skuteczne wdrożenia wymagają nie tylko zaangażowania i partnerstwa we współpracy pomiędzy inwestorem a dostawcą technologii, ale przede wszystkim odpowiednich środków na inwestycje. </w:t>
      </w:r>
      <w:r>
        <w:rPr>
          <w:rFonts w:eastAsia="Times New Roman" w:cstheme="minorHAnsi"/>
          <w:i/>
          <w:lang w:eastAsia="pl-PL"/>
        </w:rPr>
        <w:t xml:space="preserve">„Finansowanie i wsparcie transformacji przemysłowej polskich firm" </w:t>
      </w:r>
      <w:r>
        <w:rPr>
          <w:rFonts w:eastAsia="Times New Roman" w:cstheme="minorHAnsi"/>
          <w:lang w:eastAsia="pl-PL"/>
        </w:rPr>
        <w:t xml:space="preserve">– to jeden z paneli Kongresu </w:t>
      </w:r>
      <w:proofErr w:type="spellStart"/>
      <w:r>
        <w:rPr>
          <w:rFonts w:eastAsia="Times New Roman" w:cstheme="minorHAnsi"/>
          <w:lang w:eastAsia="pl-PL"/>
        </w:rPr>
        <w:t>Industry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Next</w:t>
      </w:r>
      <w:proofErr w:type="spellEnd"/>
      <w:r>
        <w:rPr>
          <w:rFonts w:eastAsia="Times New Roman" w:cstheme="minorHAnsi"/>
          <w:lang w:eastAsia="pl-PL"/>
        </w:rPr>
        <w:t xml:space="preserve">, którego partnerem merytorycznym jest </w:t>
      </w:r>
      <w:r>
        <w:rPr>
          <w:rFonts w:eastAsia="Times New Roman" w:cstheme="minorHAnsi"/>
          <w:b/>
          <w:lang w:eastAsia="pl-PL"/>
        </w:rPr>
        <w:t>Platforma Przemysłu Przyszłości</w:t>
      </w:r>
      <w:r>
        <w:rPr>
          <w:rFonts w:eastAsia="Times New Roman" w:cstheme="minorHAnsi"/>
          <w:lang w:eastAsia="pl-PL"/>
        </w:rPr>
        <w:t xml:space="preserve">. Udział w spotkaniu potwierdzili już ministrowie: Olga Ewa </w:t>
      </w:r>
      <w:proofErr w:type="spellStart"/>
      <w:r>
        <w:rPr>
          <w:rFonts w:eastAsia="Times New Roman" w:cstheme="minorHAnsi"/>
          <w:lang w:eastAsia="pl-PL"/>
        </w:rPr>
        <w:t>Semeniuk</w:t>
      </w:r>
      <w:proofErr w:type="spellEnd"/>
      <w:r>
        <w:rPr>
          <w:rFonts w:eastAsia="Times New Roman" w:cstheme="minorHAnsi"/>
          <w:lang w:eastAsia="pl-PL"/>
        </w:rPr>
        <w:t xml:space="preserve">, Podsekretarz Stanu w </w:t>
      </w:r>
      <w:r>
        <w:rPr>
          <w:rFonts w:eastAsia="Times New Roman" w:cstheme="minorHAnsi"/>
          <w:b/>
          <w:lang w:eastAsia="pl-PL"/>
        </w:rPr>
        <w:t>Ministerstwie Rozwoju i Technologii</w:t>
      </w:r>
      <w:r>
        <w:rPr>
          <w:rFonts w:eastAsia="Times New Roman" w:cstheme="minorHAnsi"/>
          <w:lang w:eastAsia="pl-PL"/>
        </w:rPr>
        <w:t xml:space="preserve">, Pełnomocnik Rządu ds. Małych i Średnich Przedsiębiorstw oraz Tadeusz Kościński, </w:t>
      </w:r>
      <w:r>
        <w:rPr>
          <w:rFonts w:eastAsia="Times New Roman" w:cstheme="minorHAnsi"/>
          <w:b/>
          <w:lang w:eastAsia="pl-PL"/>
        </w:rPr>
        <w:t>Minister Finansów, Funduszy i Polityki Regionalnej</w:t>
      </w:r>
      <w:r>
        <w:rPr>
          <w:rFonts w:eastAsia="Times New Roman" w:cstheme="minorHAnsi"/>
          <w:lang w:eastAsia="pl-PL"/>
        </w:rPr>
        <w:t xml:space="preserve">. Głos w dyskusji zabiorą także: Mikołaj Różycki, p.o. prezesa Zarządu Polskiej Agencji Rozwoju Przedsiębiorczości, Cezariusz </w:t>
      </w:r>
      <w:proofErr w:type="spellStart"/>
      <w:r>
        <w:rPr>
          <w:rFonts w:eastAsia="Times New Roman" w:cstheme="minorHAnsi"/>
          <w:lang w:eastAsia="pl-PL"/>
        </w:rPr>
        <w:t>Lesisz</w:t>
      </w:r>
      <w:proofErr w:type="spellEnd"/>
      <w:r>
        <w:rPr>
          <w:rFonts w:eastAsia="Times New Roman" w:cstheme="minorHAnsi"/>
          <w:lang w:eastAsia="pl-PL"/>
        </w:rPr>
        <w:t xml:space="preserve">, prezes Zarządu </w:t>
      </w:r>
      <w:r>
        <w:rPr>
          <w:rFonts w:eastAsia="Times New Roman" w:cstheme="minorHAnsi"/>
          <w:b/>
          <w:lang w:eastAsia="pl-PL"/>
        </w:rPr>
        <w:t>Agencji Rozwoju Przemysłu</w:t>
      </w:r>
      <w:r>
        <w:rPr>
          <w:rFonts w:eastAsia="Times New Roman" w:cstheme="minorHAnsi"/>
          <w:lang w:eastAsia="pl-PL"/>
        </w:rPr>
        <w:t xml:space="preserve"> oraz Dawid Solak, członek Zarządu Platformy Przemysłu Przyszłości, który deklaruje: </w:t>
      </w:r>
      <w:r>
        <w:rPr>
          <w:rFonts w:eastAsia="Times New Roman" w:cstheme="minorHAnsi"/>
          <w:i/>
          <w:lang w:eastAsia="pl-PL"/>
        </w:rPr>
        <w:t xml:space="preserve">- W ostatnich latach na polskim rynku powstało wiele mechanizmów wsparcia innowacyjności. Można je znaleźć m.in. w HUB-ach, na uczelniach czy w parkach naukowo-technologicznych. Wiele instytucji, w tym nasza, prowadzi regularnie warsztaty, szkolenia czy </w:t>
      </w:r>
      <w:proofErr w:type="spellStart"/>
      <w:r>
        <w:rPr>
          <w:rFonts w:eastAsia="Times New Roman" w:cstheme="minorHAnsi"/>
          <w:i/>
          <w:lang w:eastAsia="pl-PL"/>
        </w:rPr>
        <w:t>webinary</w:t>
      </w:r>
      <w:proofErr w:type="spellEnd"/>
      <w:r>
        <w:rPr>
          <w:rFonts w:eastAsia="Times New Roman" w:cstheme="minorHAnsi"/>
          <w:i/>
          <w:lang w:eastAsia="pl-PL"/>
        </w:rPr>
        <w:t>. Można powiedzieć, że stworzyliśmy ekosystem dla transformacji cyfrowej przemysłu. Jednak innowacje to nie tylko wsparcie merytoryczne, to również potrzeby związane z finansami. Także w tej kwestii zadaniem Platformy Przemysłu Przyszłości jest wsparcie przedsiębiorców w pozyskiwaniu środków na transformację.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Ratując się przed kryzysem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Ostatnie miesiące i nowa rzeczywistość wywołana pandemią znacznie wpłynęły na przyśpieszenie decyzji o wprowadzeniu innowacji w firmach produkcyjnych. O tym jak automatyzacja i robotyzacja ratuje przed kryzysem będzie można posłuchać podczas kolejnego panelu Kongresu </w:t>
      </w:r>
      <w:proofErr w:type="spellStart"/>
      <w:r>
        <w:rPr>
          <w:rFonts w:eastAsia="Times New Roman" w:cstheme="minorHAnsi"/>
          <w:lang w:eastAsia="pl-PL"/>
        </w:rPr>
        <w:t>Industry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Next</w:t>
      </w:r>
      <w:proofErr w:type="spellEnd"/>
      <w:r>
        <w:rPr>
          <w:rFonts w:eastAsia="Times New Roman" w:cstheme="minorHAnsi"/>
          <w:lang w:eastAsia="pl-PL"/>
        </w:rPr>
        <w:t>. Nie zabraknie w nim silnych osobowości z imponującym doświadczeniem oraz konkretnych przykładów wdrożeń.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- </w:t>
      </w:r>
      <w:r>
        <w:rPr>
          <w:rFonts w:eastAsia="Times New Roman" w:cstheme="minorHAnsi"/>
          <w:i/>
          <w:lang w:eastAsia="pl-PL"/>
        </w:rPr>
        <w:t xml:space="preserve">Automatyzacja i digitalizacja zapewniające jednocześnie elastyczność i odporność biznesu to jedyne kierunki do podniesienia efektywności produkcji, jakie pozostały naszej gospodarce. Wszystkie firmy współpracujące z globalnymi rynkami muszą dostosować się do powszechnego zastosowania nowych technologii, aby zachować swoją konkurencyjność i możliwość dalszego rozwoju. Poziom cyfryzacji przemysłu wciąż jest jednak w naszym kraju alarmująco niski, co potwierdza opracowany przez Siemens autorski wskaźnik </w:t>
      </w:r>
      <w:proofErr w:type="spellStart"/>
      <w:r>
        <w:rPr>
          <w:rFonts w:eastAsia="Times New Roman" w:cstheme="minorHAnsi"/>
          <w:i/>
          <w:lang w:eastAsia="pl-PL"/>
        </w:rPr>
        <w:t>Digi</w:t>
      </w:r>
      <w:proofErr w:type="spellEnd"/>
      <w:r>
        <w:rPr>
          <w:rFonts w:eastAsia="Times New Roman" w:cstheme="minorHAnsi"/>
          <w:i/>
          <w:lang w:eastAsia="pl-PL"/>
        </w:rPr>
        <w:t xml:space="preserve"> Index. W 2021 roku wyniósł on zaledwie 1,8 pkt w czteropunktowej skali. Polska gospodarka jest na początku transformacji, także w kierunku bardziej zrównoważonego rozwoju, a Siemens zamierza odegrać w niej kluczową rolę. Naszym celem jest zaangażowanie szczególnie w modernizację przemysłu, infrastruktury krytycznej i miast</w:t>
      </w:r>
      <w:r>
        <w:rPr>
          <w:rFonts w:eastAsia="Times New Roman" w:cstheme="minorHAnsi"/>
          <w:lang w:eastAsia="pl-PL"/>
        </w:rPr>
        <w:t xml:space="preserve"> – mówi jedna z prelegentek, Dominika </w:t>
      </w:r>
      <w:proofErr w:type="spellStart"/>
      <w:r>
        <w:rPr>
          <w:rFonts w:eastAsia="Times New Roman" w:cstheme="minorHAnsi"/>
          <w:lang w:eastAsia="pl-PL"/>
        </w:rPr>
        <w:t>Betmann</w:t>
      </w:r>
      <w:proofErr w:type="spellEnd"/>
      <w:r>
        <w:rPr>
          <w:rFonts w:eastAsia="Times New Roman" w:cstheme="minorHAnsi"/>
          <w:lang w:eastAsia="pl-PL"/>
        </w:rPr>
        <w:t xml:space="preserve">, prezeska Zarządu </w:t>
      </w:r>
      <w:r>
        <w:rPr>
          <w:rFonts w:eastAsia="Times New Roman" w:cstheme="minorHAnsi"/>
          <w:b/>
          <w:lang w:eastAsia="pl-PL"/>
        </w:rPr>
        <w:t>Siemens Polska</w:t>
      </w:r>
      <w:r>
        <w:rPr>
          <w:rFonts w:eastAsia="Times New Roman" w:cstheme="minorHAnsi"/>
          <w:lang w:eastAsia="pl-PL"/>
        </w:rPr>
        <w:t xml:space="preserve">. 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 swoich doświadczeniach opowie także człowiek, który uratował Teslę, legenda Doliny Krzemowej czyli Adam Drewniany, prezes Zarządu </w:t>
      </w:r>
      <w:proofErr w:type="spellStart"/>
      <w:r>
        <w:rPr>
          <w:rFonts w:eastAsia="Times New Roman" w:cstheme="minorHAnsi"/>
          <w:b/>
          <w:lang w:eastAsia="pl-PL"/>
        </w:rPr>
        <w:t>South</w:t>
      </w:r>
      <w:proofErr w:type="spellEnd"/>
      <w:r>
        <w:rPr>
          <w:rFonts w:eastAsia="Times New Roman" w:cstheme="minorHAnsi"/>
          <w:b/>
          <w:lang w:eastAsia="pl-PL"/>
        </w:rPr>
        <w:t xml:space="preserve"> Bay Solutions</w:t>
      </w:r>
      <w:r>
        <w:rPr>
          <w:rFonts w:eastAsia="Times New Roman" w:cstheme="minorHAnsi"/>
          <w:lang w:eastAsia="pl-PL"/>
        </w:rPr>
        <w:t xml:space="preserve">, wiceprzewodniczący Rady Nadzorczej </w:t>
      </w:r>
      <w:proofErr w:type="spellStart"/>
      <w:r>
        <w:rPr>
          <w:rFonts w:eastAsia="Times New Roman" w:cstheme="minorHAnsi"/>
          <w:b/>
          <w:lang w:eastAsia="pl-PL"/>
        </w:rPr>
        <w:t>Northvolt</w:t>
      </w:r>
      <w:proofErr w:type="spellEnd"/>
      <w:r>
        <w:rPr>
          <w:rFonts w:eastAsia="Times New Roman" w:cstheme="minorHAnsi"/>
          <w:b/>
          <w:lang w:eastAsia="pl-PL"/>
        </w:rPr>
        <w:t xml:space="preserve"> Polska</w:t>
      </w:r>
      <w:r>
        <w:rPr>
          <w:rFonts w:eastAsia="Times New Roman" w:cstheme="minorHAnsi"/>
          <w:lang w:eastAsia="pl-PL"/>
        </w:rPr>
        <w:t xml:space="preserve">. To dzięki niemu w 2012 r. zrealizowane rozwiązania finalnie przyczyniły się do sukcesu Tesli, która w tamtym okresie – ku uciesze inwestorów – potroiła swoją wartość. 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i/>
          <w:lang w:eastAsia="pl-PL"/>
        </w:rPr>
        <w:t xml:space="preserve">Robotyzacja – to najwyższa precyzja, nieosiągalna dla ludzi dokładność. To powtarzalność, możliwość obniżenia kosztów produkcji oraz o wiele szybszy czas realizacji. Każdy nowy projekt </w:t>
      </w:r>
      <w:proofErr w:type="spellStart"/>
      <w:r>
        <w:rPr>
          <w:rFonts w:eastAsia="Times New Roman" w:cstheme="minorHAnsi"/>
          <w:i/>
          <w:lang w:eastAsia="pl-PL"/>
        </w:rPr>
        <w:t>South</w:t>
      </w:r>
      <w:proofErr w:type="spellEnd"/>
      <w:r>
        <w:rPr>
          <w:rFonts w:eastAsia="Times New Roman" w:cstheme="minorHAnsi"/>
          <w:i/>
          <w:lang w:eastAsia="pl-PL"/>
        </w:rPr>
        <w:t xml:space="preserve"> Bay Solutions, </w:t>
      </w:r>
      <w:proofErr w:type="spellStart"/>
      <w:r>
        <w:rPr>
          <w:rFonts w:eastAsia="Times New Roman" w:cstheme="minorHAnsi"/>
          <w:i/>
          <w:lang w:eastAsia="pl-PL"/>
        </w:rPr>
        <w:t>Northvolt</w:t>
      </w:r>
      <w:proofErr w:type="spellEnd"/>
      <w:r>
        <w:rPr>
          <w:rFonts w:eastAsia="Times New Roman" w:cstheme="minorHAnsi"/>
          <w:i/>
          <w:lang w:eastAsia="pl-PL"/>
        </w:rPr>
        <w:t xml:space="preserve"> czy E-</w:t>
      </w:r>
      <w:proofErr w:type="spellStart"/>
      <w:r>
        <w:rPr>
          <w:rFonts w:eastAsia="Times New Roman" w:cstheme="minorHAnsi"/>
          <w:i/>
          <w:lang w:eastAsia="pl-PL"/>
        </w:rPr>
        <w:t>bility</w:t>
      </w:r>
      <w:proofErr w:type="spellEnd"/>
      <w:r>
        <w:rPr>
          <w:rFonts w:eastAsia="Times New Roman" w:cstheme="minorHAnsi"/>
          <w:i/>
          <w:lang w:eastAsia="pl-PL"/>
        </w:rPr>
        <w:t>, wymaga niezmiernej dyscypliny pracy, wykwalifikowanej załogi i przyszłościowo zaprojektowanej automatyzacji. Te czynniki uodparniają firmę na często niespodziewane zmiany w produkcji, a to pozwala utrzymać ją ponad konkurencją</w:t>
      </w:r>
      <w:r>
        <w:rPr>
          <w:rFonts w:eastAsia="Times New Roman" w:cstheme="minorHAnsi"/>
          <w:lang w:eastAsia="pl-PL"/>
        </w:rPr>
        <w:t xml:space="preserve"> – przekonuje Adam Drewniany.</w:t>
      </w:r>
    </w:p>
    <w:p w:rsidR="00CA5B1D" w:rsidRDefault="00CA5B1D" w:rsidP="00CA5B1D">
      <w:pPr>
        <w:shd w:val="clear" w:color="auto" w:fill="FFFFFF"/>
        <w:spacing w:before="150" w:after="15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panelu </w:t>
      </w:r>
      <w:r>
        <w:rPr>
          <w:rStyle w:val="Pogrubienie"/>
          <w:rFonts w:cstheme="minorHAnsi"/>
          <w:b w:val="0"/>
          <w:i/>
          <w:shd w:val="clear" w:color="auto" w:fill="FFFFFF"/>
        </w:rPr>
        <w:t>„Jak automatyzacja i robotyzacja ratuje przed kryzysem?”</w:t>
      </w:r>
      <w:r>
        <w:rPr>
          <w:rStyle w:val="Pogrubienie"/>
          <w:rFonts w:cstheme="minorHAnsi"/>
          <w:shd w:val="clear" w:color="auto" w:fill="FFFFFF"/>
        </w:rPr>
        <w:t xml:space="preserve"> </w:t>
      </w:r>
      <w:r>
        <w:rPr>
          <w:rFonts w:eastAsia="Times New Roman" w:cstheme="minorHAnsi"/>
          <w:lang w:eastAsia="pl-PL"/>
        </w:rPr>
        <w:t xml:space="preserve">udział wezmą także Robert </w:t>
      </w:r>
      <w:proofErr w:type="spellStart"/>
      <w:r>
        <w:rPr>
          <w:rFonts w:eastAsia="Times New Roman" w:cstheme="minorHAnsi"/>
          <w:lang w:eastAsia="pl-PL"/>
        </w:rPr>
        <w:t>Chryc-Gawrychowski</w:t>
      </w:r>
      <w:proofErr w:type="spellEnd"/>
      <w:r>
        <w:rPr>
          <w:rFonts w:eastAsia="Times New Roman" w:cstheme="minorHAnsi"/>
          <w:lang w:eastAsia="pl-PL"/>
        </w:rPr>
        <w:t xml:space="preserve">, prezes Zarządu </w:t>
      </w:r>
      <w:proofErr w:type="spellStart"/>
      <w:r>
        <w:rPr>
          <w:rFonts w:eastAsia="Times New Roman" w:cstheme="minorHAnsi"/>
          <w:b/>
          <w:lang w:eastAsia="pl-PL"/>
        </w:rPr>
        <w:t>Northvolt</w:t>
      </w:r>
      <w:proofErr w:type="spellEnd"/>
      <w:r>
        <w:rPr>
          <w:rFonts w:eastAsia="Times New Roman" w:cstheme="minorHAnsi"/>
          <w:b/>
          <w:lang w:eastAsia="pl-PL"/>
        </w:rPr>
        <w:t xml:space="preserve"> Poland</w:t>
      </w:r>
      <w:r>
        <w:rPr>
          <w:rFonts w:eastAsia="Times New Roman" w:cstheme="minorHAnsi"/>
          <w:lang w:eastAsia="pl-PL"/>
        </w:rPr>
        <w:t xml:space="preserve">, Jędrzej Kowalczyk, prezes Zarządu </w:t>
      </w:r>
      <w:r>
        <w:rPr>
          <w:rFonts w:eastAsia="Times New Roman" w:cstheme="minorHAnsi"/>
          <w:b/>
          <w:lang w:eastAsia="pl-PL"/>
        </w:rPr>
        <w:t>FANUC Polska</w:t>
      </w:r>
      <w:r>
        <w:rPr>
          <w:rFonts w:eastAsia="Times New Roman" w:cstheme="minorHAnsi"/>
          <w:lang w:eastAsia="pl-PL"/>
        </w:rPr>
        <w:t xml:space="preserve"> oraz Michał Furmański, kierownik Działu Sprzedaży CSSR w </w:t>
      </w:r>
      <w:r>
        <w:rPr>
          <w:rFonts w:eastAsia="Times New Roman" w:cstheme="minorHAnsi"/>
          <w:b/>
          <w:lang w:eastAsia="pl-PL"/>
        </w:rPr>
        <w:t>ABB</w:t>
      </w:r>
      <w:r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bCs/>
          <w:lang w:eastAsia="pl-PL"/>
        </w:rPr>
        <w:t>Moderatorem będzie</w:t>
      </w:r>
      <w:r>
        <w:rPr>
          <w:rFonts w:eastAsia="Times New Roman" w:cstheme="minorHAnsi"/>
          <w:lang w:eastAsia="pl-PL"/>
        </w:rPr>
        <w:t xml:space="preserve"> Piotr </w:t>
      </w:r>
      <w:proofErr w:type="spellStart"/>
      <w:r>
        <w:rPr>
          <w:rFonts w:eastAsia="Times New Roman" w:cstheme="minorHAnsi"/>
          <w:lang w:eastAsia="pl-PL"/>
        </w:rPr>
        <w:t>Kryjom</w:t>
      </w:r>
      <w:proofErr w:type="spellEnd"/>
      <w:r>
        <w:rPr>
          <w:rFonts w:eastAsia="Times New Roman" w:cstheme="minorHAnsi"/>
          <w:lang w:eastAsia="pl-PL"/>
        </w:rPr>
        <w:t>, ekspert Platformy Przemysłu Przyszłości.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Polska Dolina Cyfrowa i rozszerzona rzeczywistość w przemyśle </w:t>
      </w:r>
    </w:p>
    <w:p w:rsidR="00CA5B1D" w:rsidRDefault="00CA5B1D" w:rsidP="00CA5B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Firma </w:t>
      </w:r>
      <w:r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Microsoft </w:t>
      </w:r>
      <w:r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– światowy gigant sektora innowacji jest partnerem merytorycznym aż dwóch paneli Kongresu. Pierwszy z nich pt. </w:t>
      </w:r>
      <w:r>
        <w:rPr>
          <w:rStyle w:val="Pogrubienie"/>
          <w:rFonts w:asciiTheme="minorHAnsi" w:hAnsiTheme="minorHAnsi" w:cstheme="minorHAnsi"/>
          <w:b w:val="0"/>
          <w:i/>
          <w:sz w:val="22"/>
          <w:szCs w:val="22"/>
          <w:shd w:val="clear" w:color="auto" w:fill="FFFFFF"/>
        </w:rPr>
        <w:t>„Polska Dolina Cyfrowa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: </w:t>
      </w:r>
      <w:r>
        <w:rPr>
          <w:rStyle w:val="Pogrubienie"/>
          <w:rFonts w:asciiTheme="minorHAnsi" w:hAnsiTheme="minorHAnsi" w:cstheme="minorHAnsi"/>
          <w:b w:val="0"/>
          <w:i/>
          <w:sz w:val="22"/>
          <w:szCs w:val="22"/>
          <w:shd w:val="clear" w:color="auto" w:fill="FFFFFF"/>
        </w:rPr>
        <w:t>Jak cyfryzacja zmienia oblicze produkcji?"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zostanie zrealizowany wspólnie z </w:t>
      </w:r>
      <w:r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Zarządem Chmury Krajowej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i </w:t>
      </w:r>
      <w:r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Grupą Polpharma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Fundamentem omawianej inwestycji jest stworzenie nowego regionu data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center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Polsce, umożliwiającego finalnie korzystanie z usług chmury obliczeniowej klasy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enterprise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W ten sposób Microsoft i Operator Chmury Krajowej mają zamiar wspomóc transformację cyfrową w różnych sektorach usług. Zaproszeni eksperci będą rozmawiać o możliwościach implementacji tych nowoczesnych rozwiązań w polskich przedsiębiorstwach. 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Coraz częściej przedsiębiorcy wykorzystują technologię rozszerzonej rzeczywistości (</w:t>
      </w:r>
      <w:r>
        <w:rPr>
          <w:rFonts w:eastAsia="Times New Roman" w:cstheme="minorHAnsi"/>
          <w:i/>
          <w:lang w:eastAsia="pl-PL"/>
        </w:rPr>
        <w:t xml:space="preserve">ang. </w:t>
      </w:r>
      <w:proofErr w:type="spellStart"/>
      <w:r>
        <w:rPr>
          <w:rFonts w:eastAsia="Times New Roman" w:cstheme="minorHAnsi"/>
          <w:i/>
          <w:lang w:eastAsia="pl-PL"/>
        </w:rPr>
        <w:t>Augmented</w:t>
      </w:r>
      <w:proofErr w:type="spellEnd"/>
      <w:r>
        <w:rPr>
          <w:rFonts w:eastAsia="Times New Roman" w:cstheme="minorHAnsi"/>
          <w:i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lang w:eastAsia="pl-PL"/>
        </w:rPr>
        <w:t>Reality</w:t>
      </w:r>
      <w:proofErr w:type="spellEnd"/>
      <w:r>
        <w:rPr>
          <w:rFonts w:eastAsia="Times New Roman" w:cstheme="minorHAnsi"/>
          <w:i/>
          <w:lang w:eastAsia="pl-PL"/>
        </w:rPr>
        <w:t>, AR</w:t>
      </w:r>
      <w:r>
        <w:rPr>
          <w:rFonts w:eastAsia="Times New Roman" w:cstheme="minorHAnsi"/>
          <w:lang w:eastAsia="pl-PL"/>
        </w:rPr>
        <w:t xml:space="preserve">) przy skomplikowanym montażu lub podczas konserwacji i przezbrojeń maszyn. Temu zagadnieniu zostanie poświęcony kolejny panel, który merytorycznie wesprze Microsoft. </w:t>
      </w:r>
      <w:r>
        <w:rPr>
          <w:rStyle w:val="Pogrubienie"/>
          <w:rFonts w:cstheme="minorHAnsi"/>
          <w:b w:val="0"/>
          <w:shd w:val="clear" w:color="auto" w:fill="FFFFFF"/>
        </w:rPr>
        <w:t xml:space="preserve">O </w:t>
      </w:r>
      <w:proofErr w:type="spellStart"/>
      <w:r>
        <w:rPr>
          <w:rStyle w:val="Pogrubienie"/>
          <w:rFonts w:cstheme="minorHAnsi"/>
          <w:b w:val="0"/>
          <w:shd w:val="clear" w:color="auto" w:fill="FFFFFF"/>
        </w:rPr>
        <w:t>Augmented</w:t>
      </w:r>
      <w:proofErr w:type="spellEnd"/>
      <w:r>
        <w:rPr>
          <w:rStyle w:val="Pogrubienie"/>
          <w:rFonts w:cstheme="minorHAnsi"/>
          <w:b w:val="0"/>
          <w:shd w:val="clear" w:color="auto" w:fill="FFFFFF"/>
        </w:rPr>
        <w:t xml:space="preserve"> </w:t>
      </w:r>
      <w:proofErr w:type="spellStart"/>
      <w:r>
        <w:rPr>
          <w:rStyle w:val="Pogrubienie"/>
          <w:rFonts w:cstheme="minorHAnsi"/>
          <w:b w:val="0"/>
          <w:shd w:val="clear" w:color="auto" w:fill="FFFFFF"/>
        </w:rPr>
        <w:t>Reality</w:t>
      </w:r>
      <w:proofErr w:type="spellEnd"/>
      <w:r>
        <w:rPr>
          <w:rStyle w:val="Pogrubienie"/>
          <w:rFonts w:cstheme="minorHAnsi"/>
          <w:b w:val="0"/>
          <w:shd w:val="clear" w:color="auto" w:fill="FFFFFF"/>
        </w:rPr>
        <w:t xml:space="preserve"> w Polpharmie </w:t>
      </w:r>
      <w:r>
        <w:rPr>
          <w:rFonts w:eastAsia="Times New Roman" w:cstheme="minorHAnsi"/>
          <w:lang w:eastAsia="pl-PL"/>
        </w:rPr>
        <w:t xml:space="preserve">powie podczas Kongresu Tomasz </w:t>
      </w:r>
      <w:proofErr w:type="spellStart"/>
      <w:r>
        <w:rPr>
          <w:rFonts w:eastAsia="Times New Roman" w:cstheme="minorHAnsi"/>
          <w:lang w:eastAsia="pl-PL"/>
        </w:rPr>
        <w:t>Staszelis</w:t>
      </w:r>
      <w:proofErr w:type="spellEnd"/>
      <w:r>
        <w:rPr>
          <w:rFonts w:eastAsia="Times New Roman" w:cstheme="minorHAnsi"/>
          <w:lang w:eastAsia="pl-PL"/>
        </w:rPr>
        <w:t xml:space="preserve">, Chief Digital </w:t>
      </w:r>
      <w:proofErr w:type="spellStart"/>
      <w:r>
        <w:rPr>
          <w:rFonts w:eastAsia="Times New Roman" w:cstheme="minorHAnsi"/>
          <w:lang w:eastAsia="pl-PL"/>
        </w:rPr>
        <w:t>Officer</w:t>
      </w:r>
      <w:proofErr w:type="spellEnd"/>
      <w:r>
        <w:rPr>
          <w:rFonts w:eastAsia="Times New Roman" w:cstheme="minorHAnsi"/>
          <w:lang w:eastAsia="pl-PL"/>
        </w:rPr>
        <w:t xml:space="preserve"> w Grupie Polpharma. Ekspert przybliży jak wdrożone rozwiązanie pozwoliło na zmniejszenie ryzyka wystąpienia istotnych wyzwań w produkcji powstałych w konsekwencji pandemii. Na stoisku Microsoft zostanie zaprezentowany jeden z </w:t>
      </w:r>
      <w:r>
        <w:rPr>
          <w:rFonts w:eastAsia="Times New Roman" w:cstheme="minorHAnsi"/>
          <w:lang w:eastAsia="pl-PL"/>
        </w:rPr>
        <w:lastRenderedPageBreak/>
        <w:t xml:space="preserve">aspektów wykorzystania technologii AR przez Polpharmę. W trakcie pokazu (realne środowisko pracy w trybie online) będzie można zobaczyć wykorzystanie </w:t>
      </w:r>
      <w:proofErr w:type="spellStart"/>
      <w:r>
        <w:rPr>
          <w:rFonts w:eastAsia="Times New Roman" w:cstheme="minorHAnsi"/>
          <w:lang w:eastAsia="pl-PL"/>
        </w:rPr>
        <w:t>HoloLensów</w:t>
      </w:r>
      <w:proofErr w:type="spellEnd"/>
      <w:r>
        <w:rPr>
          <w:rFonts w:eastAsia="Times New Roman" w:cstheme="minorHAnsi"/>
          <w:lang w:eastAsia="pl-PL"/>
        </w:rPr>
        <w:t xml:space="preserve"> przez pracowników produkcji do rozwiązywania technicznych zagadnień, które pojawiają się m.in. w procesie przezbrajania maszyn. 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Warsztaty </w:t>
      </w:r>
      <w:proofErr w:type="spellStart"/>
      <w:r>
        <w:rPr>
          <w:rFonts w:eastAsia="Times New Roman" w:cstheme="minorHAnsi"/>
          <w:b/>
          <w:lang w:eastAsia="pl-PL"/>
        </w:rPr>
        <w:t>Industry</w:t>
      </w:r>
      <w:proofErr w:type="spellEnd"/>
      <w:r>
        <w:rPr>
          <w:rFonts w:eastAsia="Times New Roman" w:cstheme="minorHAnsi"/>
          <w:b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lang w:eastAsia="pl-PL"/>
        </w:rPr>
        <w:t>Next</w:t>
      </w:r>
      <w:proofErr w:type="spellEnd"/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Warsztaty INDUSTRY NEXT zaplanowane na drugi dzień Kongresu (2 września) będą oparte o praktyczne prezentacje oraz możliwości wykorzystania najnowszych technologii w przedsiębiorstwach z branży przemysłowej. Program powstał przy wsparciu strategicznych partnerów: </w:t>
      </w:r>
      <w:r>
        <w:rPr>
          <w:rFonts w:eastAsia="Times New Roman" w:cstheme="minorHAnsi"/>
          <w:b/>
          <w:lang w:eastAsia="pl-PL"/>
        </w:rPr>
        <w:t>Poznańskiego Parku Naukowo-Technologicznego (PPNT)</w:t>
      </w:r>
      <w:r>
        <w:rPr>
          <w:rFonts w:eastAsia="Times New Roman" w:cstheme="minorHAnsi"/>
          <w:lang w:eastAsia="pl-PL"/>
        </w:rPr>
        <w:t xml:space="preserve"> oraz </w:t>
      </w:r>
      <w:r>
        <w:rPr>
          <w:rFonts w:eastAsia="Times New Roman" w:cstheme="minorHAnsi"/>
          <w:b/>
          <w:lang w:eastAsia="pl-PL"/>
        </w:rPr>
        <w:t>Poznańskiego Centrum Superkomputerowo – Sieciowego</w:t>
      </w:r>
      <w:r>
        <w:rPr>
          <w:rFonts w:eastAsia="Times New Roman" w:cstheme="minorHAnsi"/>
          <w:lang w:eastAsia="pl-PL"/>
        </w:rPr>
        <w:t xml:space="preserve">. Pierwszą część spotkania pt.: </w:t>
      </w:r>
      <w:r>
        <w:rPr>
          <w:rFonts w:eastAsia="Times New Roman" w:cstheme="minorHAnsi"/>
          <w:i/>
          <w:lang w:eastAsia="pl-PL"/>
        </w:rPr>
        <w:t>Transformacja cyfrowa przedsiębiorstw produkcyjnych – od czego zacząć i jak skutecznie wykorzystać najnowsze rozwiązania technologiczne</w:t>
      </w:r>
      <w:r>
        <w:rPr>
          <w:rFonts w:eastAsia="Times New Roman" w:cstheme="minorHAnsi"/>
          <w:lang w:eastAsia="pl-PL"/>
        </w:rPr>
        <w:t>, poprowadzą eksperci z PPNT.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- </w:t>
      </w:r>
      <w:r>
        <w:rPr>
          <w:rFonts w:eastAsia="Times New Roman" w:cstheme="minorHAnsi"/>
          <w:i/>
          <w:lang w:eastAsia="pl-PL"/>
        </w:rPr>
        <w:t>Zarządzający zdają sobie sprawę, że stosowanie technologii cyfrowych stało się koniecznością. Niestety wielu brakuje wystarczających kompetencji, żeby właściwie przygotować się do e-transformacji. Przedsiębiorstwa szukają sposobu na optymalizację kosztów wytwarzania, utrzymanie ciągłości pracy, źródeł nowych przychodów i unikatowych czynników przewagi. Firmy często zbyt mocno koncentrują się jednak na stronie technicznej procesu, a pomijają kluczowy aspekt, jakim jest kultura zmiany. Chodzi o to, żeby zmiany nie miały jedynie doraźnego charakteru, ale stanowiły stabilną podstawę dla funkcjonowania w nowych warunkach</w:t>
      </w:r>
      <w:r>
        <w:rPr>
          <w:rFonts w:eastAsia="Times New Roman" w:cstheme="minorHAnsi"/>
          <w:lang w:eastAsia="pl-PL"/>
        </w:rPr>
        <w:t xml:space="preserve"> – zauważa Piotr Nędzewicz z PPNT. 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Drugą część poświęconą smart </w:t>
      </w:r>
      <w:proofErr w:type="spellStart"/>
      <w:r>
        <w:rPr>
          <w:rFonts w:eastAsia="Times New Roman" w:cstheme="minorHAnsi"/>
          <w:lang w:eastAsia="pl-PL"/>
        </w:rPr>
        <w:t>factory</w:t>
      </w:r>
      <w:proofErr w:type="spellEnd"/>
      <w:r>
        <w:rPr>
          <w:rFonts w:eastAsia="Times New Roman" w:cstheme="minorHAnsi"/>
          <w:lang w:eastAsia="pl-PL"/>
        </w:rPr>
        <w:t>, wytwarzaniu przyrostowemu oraz  innowacjom cyfrowym i transformacji łańcucha, poprowadzą praktycy z Poznańskiego Centrum Superkomputerowo – Sieciowego.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Kongres </w:t>
      </w:r>
      <w:proofErr w:type="spellStart"/>
      <w:r>
        <w:rPr>
          <w:rFonts w:eastAsia="Times New Roman" w:cstheme="minorHAnsi"/>
          <w:lang w:eastAsia="pl-PL"/>
        </w:rPr>
        <w:t>Industry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Next</w:t>
      </w:r>
      <w:proofErr w:type="spellEnd"/>
      <w:r>
        <w:rPr>
          <w:rFonts w:eastAsia="Times New Roman" w:cstheme="minorHAnsi"/>
          <w:lang w:eastAsia="pl-PL"/>
        </w:rPr>
        <w:t xml:space="preserve"> towarzyszy Targom ITM INDUSTRY EUROPE, które potrwają od 31 sierpnia do 3 września 2021. W tym samym czasie odbędą się także: Targi Logistyki, Magazynowania i Transportu MODERNLOG, 3D SOLUTIONS – Targi Druku i Skanu 3D,  Targi Kooperacji Przemysłowej SUBCONTRACTING oraz Forum Odlewnicze FOCAST. Udział w Kongresie jest bezpłatny, konieczna jest wcześniejsza rejestracja. Organizatorzy przewidują także transmisję online.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Ewa Gosiewska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 Manager 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ewa.gosiewska@grupamtp.pl</w:t>
      </w:r>
    </w:p>
    <w:p w:rsidR="00CA5B1D" w:rsidRDefault="00CA5B1D" w:rsidP="00CA5B1D">
      <w:pPr>
        <w:shd w:val="clear" w:color="auto" w:fill="FFFFFF"/>
        <w:spacing w:after="1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tel. +48 61 869 23 35, kom: +48 539 777</w:t>
      </w:r>
      <w:r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553</w:t>
      </w:r>
    </w:p>
    <w:p w:rsidR="008F3371" w:rsidRDefault="008F3371" w:rsidP="008F3371">
      <w:pPr>
        <w:tabs>
          <w:tab w:val="left" w:pos="1545"/>
        </w:tabs>
      </w:pPr>
    </w:p>
    <w:p w:rsidR="00CA5B1D" w:rsidRDefault="00CA5B1D" w:rsidP="008F3371">
      <w:pPr>
        <w:tabs>
          <w:tab w:val="left" w:pos="1545"/>
        </w:tabs>
        <w:sectPr w:rsidR="00CA5B1D" w:rsidSect="008F3371">
          <w:headerReference w:type="default" r:id="rId7"/>
          <w:footerReference w:type="default" r:id="rId8"/>
          <w:pgSz w:w="11906" w:h="16838" w:code="9"/>
          <w:pgMar w:top="1440" w:right="1080" w:bottom="1440" w:left="1080" w:header="227" w:footer="227" w:gutter="0"/>
          <w:cols w:space="708"/>
          <w:docGrid w:linePitch="360"/>
        </w:sectPr>
      </w:pPr>
    </w:p>
    <w:p w:rsidR="00281EAC" w:rsidRDefault="00281EAC" w:rsidP="00CA5B1D">
      <w:pPr>
        <w:tabs>
          <w:tab w:val="left" w:pos="1545"/>
        </w:tabs>
      </w:pPr>
    </w:p>
    <w:sectPr w:rsidR="00281EAC" w:rsidSect="008F3371"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71" w:rsidRDefault="008F3371" w:rsidP="00313D26">
      <w:pPr>
        <w:spacing w:after="0" w:line="240" w:lineRule="auto"/>
      </w:pPr>
      <w:r>
        <w:separator/>
      </w:r>
    </w:p>
  </w:endnote>
  <w:end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44377350" wp14:editId="1E4FAD57">
          <wp:extent cx="6858000" cy="15111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1B99DF2" wp14:editId="78ED47B8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71" w:rsidRDefault="008F3371" w:rsidP="00313D26">
      <w:pPr>
        <w:spacing w:after="0" w:line="240" w:lineRule="auto"/>
      </w:pPr>
      <w:r>
        <w:separator/>
      </w:r>
    </w:p>
  </w:footnote>
  <w:foot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79632845" wp14:editId="6C0CDAEC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4410E"/>
    <w:rsid w:val="00281EAC"/>
    <w:rsid w:val="00313D26"/>
    <w:rsid w:val="00442198"/>
    <w:rsid w:val="007560E3"/>
    <w:rsid w:val="008B251D"/>
    <w:rsid w:val="008F3371"/>
    <w:rsid w:val="00CA5B1D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A5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A5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7761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2</cp:revision>
  <dcterms:created xsi:type="dcterms:W3CDTF">2021-08-23T07:39:00Z</dcterms:created>
  <dcterms:modified xsi:type="dcterms:W3CDTF">2021-08-23T07:39:00Z</dcterms:modified>
</cp:coreProperties>
</file>